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F9B" w:rsidRPr="00FD3C0B" w:rsidRDefault="00755F9B" w:rsidP="00755F9B">
      <w:pPr>
        <w:widowControl w:val="0"/>
        <w:suppressAutoHyphens/>
        <w:spacing w:line="360" w:lineRule="auto"/>
        <w:jc w:val="right"/>
        <w:outlineLvl w:val="3"/>
        <w:rPr>
          <w:sz w:val="28"/>
          <w:szCs w:val="28"/>
        </w:rPr>
      </w:pPr>
      <w:r w:rsidRPr="00FD3C0B">
        <w:rPr>
          <w:sz w:val="28"/>
          <w:szCs w:val="28"/>
        </w:rPr>
        <w:t>Проект</w:t>
      </w:r>
    </w:p>
    <w:p w:rsidR="00755F9B" w:rsidRPr="000321F7" w:rsidRDefault="00755F9B" w:rsidP="00755F9B">
      <w:pPr>
        <w:widowControl w:val="0"/>
        <w:suppressAutoHyphens/>
        <w:jc w:val="center"/>
        <w:outlineLvl w:val="3"/>
        <w:rPr>
          <w:b/>
          <w:sz w:val="28"/>
          <w:szCs w:val="28"/>
        </w:rPr>
      </w:pPr>
      <w:r w:rsidRPr="000321F7">
        <w:rPr>
          <w:b/>
          <w:sz w:val="28"/>
          <w:szCs w:val="28"/>
        </w:rPr>
        <w:t xml:space="preserve">Р Е К О М Е Н Д А Ц И </w:t>
      </w:r>
      <w:proofErr w:type="spellStart"/>
      <w:proofErr w:type="gramStart"/>
      <w:r w:rsidRPr="000321F7">
        <w:rPr>
          <w:b/>
          <w:sz w:val="28"/>
          <w:szCs w:val="28"/>
        </w:rPr>
        <w:t>И</w:t>
      </w:r>
      <w:proofErr w:type="spellEnd"/>
      <w:proofErr w:type="gramEnd"/>
    </w:p>
    <w:p w:rsidR="00755F9B" w:rsidRPr="000321F7" w:rsidRDefault="00755F9B" w:rsidP="00755F9B">
      <w:pPr>
        <w:pStyle w:val="4"/>
        <w:keepNext w:val="0"/>
        <w:widowControl w:val="0"/>
        <w:suppressAutoHyphens/>
        <w:jc w:val="center"/>
      </w:pPr>
      <w:r w:rsidRPr="000321F7">
        <w:t>парламентских слушаний на тему:</w:t>
      </w:r>
    </w:p>
    <w:p w:rsidR="00755F9B" w:rsidRPr="000321F7" w:rsidRDefault="00755F9B" w:rsidP="00755F9B">
      <w:pPr>
        <w:widowControl w:val="0"/>
        <w:suppressAutoHyphens/>
        <w:jc w:val="center"/>
        <w:rPr>
          <w:b/>
          <w:sz w:val="28"/>
          <w:szCs w:val="28"/>
        </w:rPr>
      </w:pPr>
      <w:r w:rsidRPr="000321F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Законодательное обеспечение реализации </w:t>
      </w:r>
      <w:r w:rsidRPr="000321F7">
        <w:rPr>
          <w:b/>
          <w:sz w:val="28"/>
          <w:szCs w:val="28"/>
        </w:rPr>
        <w:t>Государственной программы</w:t>
      </w:r>
    </w:p>
    <w:p w:rsidR="00755F9B" w:rsidRPr="000321F7" w:rsidRDefault="00755F9B" w:rsidP="00755F9B">
      <w:pPr>
        <w:widowControl w:val="0"/>
        <w:suppressAutoHyphens/>
        <w:jc w:val="center"/>
        <w:rPr>
          <w:b/>
          <w:sz w:val="28"/>
          <w:szCs w:val="28"/>
        </w:rPr>
      </w:pPr>
      <w:r w:rsidRPr="000321F7">
        <w:rPr>
          <w:b/>
          <w:sz w:val="28"/>
          <w:szCs w:val="28"/>
        </w:rPr>
        <w:t xml:space="preserve"> «Комплексное развитие сельских территорий»</w:t>
      </w:r>
    </w:p>
    <w:p w:rsidR="0011121E" w:rsidRDefault="0011121E" w:rsidP="00035C01">
      <w:pPr>
        <w:suppressAutoHyphens/>
        <w:spacing w:line="360" w:lineRule="auto"/>
        <w:jc w:val="right"/>
        <w:rPr>
          <w:sz w:val="28"/>
          <w:szCs w:val="28"/>
        </w:rPr>
      </w:pPr>
    </w:p>
    <w:p w:rsidR="00035C01" w:rsidRPr="002C2A29" w:rsidRDefault="00035C01" w:rsidP="00035C01">
      <w:pPr>
        <w:suppressAutoHyphens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«22»мая</w:t>
      </w:r>
      <w:r w:rsidRPr="002C2A29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2C2A29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Малый зал  Государственной Думы</w:t>
      </w:r>
    </w:p>
    <w:p w:rsidR="0011121E" w:rsidRDefault="0011121E" w:rsidP="004B3231">
      <w:pPr>
        <w:pStyle w:val="a3"/>
        <w:widowControl w:val="0"/>
        <w:suppressAutoHyphens/>
        <w:spacing w:line="276" w:lineRule="auto"/>
        <w:ind w:left="0" w:firstLine="720"/>
        <w:jc w:val="both"/>
        <w:rPr>
          <w:b w:val="0"/>
          <w:sz w:val="28"/>
          <w:szCs w:val="28"/>
        </w:rPr>
      </w:pPr>
    </w:p>
    <w:p w:rsidR="00035C01" w:rsidRPr="004B3231" w:rsidRDefault="00035C01" w:rsidP="004B3231">
      <w:pPr>
        <w:pStyle w:val="a3"/>
        <w:widowControl w:val="0"/>
        <w:suppressAutoHyphens/>
        <w:spacing w:line="276" w:lineRule="auto"/>
        <w:ind w:left="0" w:firstLine="720"/>
        <w:jc w:val="both"/>
        <w:rPr>
          <w:b w:val="0"/>
          <w:sz w:val="28"/>
          <w:szCs w:val="28"/>
        </w:rPr>
      </w:pPr>
      <w:r w:rsidRPr="004B3231">
        <w:rPr>
          <w:b w:val="0"/>
          <w:sz w:val="28"/>
          <w:szCs w:val="28"/>
        </w:rPr>
        <w:t xml:space="preserve">Проведя с участием депутатов Государственной Думы, членов Совета Федерации Федерального Собрания Российской Федерации, </w:t>
      </w:r>
      <w:bookmarkStart w:id="0" w:name="_GoBack"/>
      <w:r w:rsidRPr="004B3231">
        <w:rPr>
          <w:b w:val="0"/>
          <w:sz w:val="28"/>
          <w:szCs w:val="28"/>
        </w:rPr>
        <w:t xml:space="preserve">представителей федеральных органов исполнительной власти, законодательных (представительных) и высших исполнительных органов государственной власти субъектов Российской Федерации, органов местного самоуправления, коммерческих и некоммерческих, в том числе общественных и научных, организаций </w:t>
      </w:r>
      <w:bookmarkEnd w:id="0"/>
      <w:r w:rsidRPr="004B3231">
        <w:rPr>
          <w:b w:val="0"/>
          <w:sz w:val="28"/>
          <w:szCs w:val="28"/>
        </w:rPr>
        <w:t>обсуждение</w:t>
      </w:r>
      <w:r w:rsidR="00755F9B" w:rsidRPr="004B3231">
        <w:rPr>
          <w:b w:val="0"/>
          <w:sz w:val="28"/>
          <w:szCs w:val="28"/>
        </w:rPr>
        <w:t xml:space="preserve"> вопросов законодательного обеспечения</w:t>
      </w:r>
      <w:r w:rsidR="004273F0">
        <w:rPr>
          <w:b w:val="0"/>
          <w:sz w:val="28"/>
          <w:szCs w:val="28"/>
        </w:rPr>
        <w:t xml:space="preserve"> </w:t>
      </w:r>
      <w:r w:rsidRPr="004B3231">
        <w:rPr>
          <w:b w:val="0"/>
          <w:sz w:val="28"/>
          <w:szCs w:val="28"/>
        </w:rPr>
        <w:t>реализации Государственной программы «Комплексное развитие сельских территорий», участники парламентских слушаний отмечают следующее.</w:t>
      </w:r>
    </w:p>
    <w:p w:rsidR="00035C01" w:rsidRPr="004B3231" w:rsidRDefault="00035C01" w:rsidP="004B3231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4B3231">
        <w:rPr>
          <w:color w:val="000000"/>
          <w:sz w:val="28"/>
          <w:szCs w:val="28"/>
        </w:rPr>
        <w:t>Главный вектор развития сельских территорий – это создание условий для устойчивого повышения качества и уровня жизни сельского населения, основанной на преимуществах сельского образа жизни в целях сохранения социального и экономического потенциала сельских территорий и обеспеч</w:t>
      </w:r>
      <w:r w:rsidRPr="004B3231">
        <w:rPr>
          <w:color w:val="000000"/>
          <w:sz w:val="28"/>
          <w:szCs w:val="28"/>
        </w:rPr>
        <w:t>е</w:t>
      </w:r>
      <w:r w:rsidRPr="004B3231">
        <w:rPr>
          <w:color w:val="000000"/>
          <w:sz w:val="28"/>
          <w:szCs w:val="28"/>
        </w:rPr>
        <w:t>ния выполнения ими общенациональных функций - производственной, дем</w:t>
      </w:r>
      <w:r w:rsidRPr="004B3231">
        <w:rPr>
          <w:color w:val="000000"/>
          <w:sz w:val="28"/>
          <w:szCs w:val="28"/>
        </w:rPr>
        <w:t>о</w:t>
      </w:r>
      <w:r w:rsidRPr="004B3231">
        <w:rPr>
          <w:color w:val="000000"/>
          <w:sz w:val="28"/>
          <w:szCs w:val="28"/>
        </w:rPr>
        <w:t>графической, экологической, пространственно-коммуникационной, культу</w:t>
      </w:r>
      <w:r w:rsidRPr="004B3231">
        <w:rPr>
          <w:color w:val="000000"/>
          <w:sz w:val="28"/>
          <w:szCs w:val="28"/>
        </w:rPr>
        <w:t>р</w:t>
      </w:r>
      <w:r w:rsidRPr="004B3231">
        <w:rPr>
          <w:color w:val="000000"/>
          <w:sz w:val="28"/>
          <w:szCs w:val="28"/>
        </w:rPr>
        <w:t>но-этнографической. Экономически и социально высокоразвитые сельские территории - основа территориальной независимости и укрепления прод</w:t>
      </w:r>
      <w:r w:rsidRPr="004B3231">
        <w:rPr>
          <w:color w:val="000000"/>
          <w:sz w:val="28"/>
          <w:szCs w:val="28"/>
        </w:rPr>
        <w:t>о</w:t>
      </w:r>
      <w:r w:rsidRPr="004B3231">
        <w:rPr>
          <w:color w:val="000000"/>
          <w:sz w:val="28"/>
          <w:szCs w:val="28"/>
        </w:rPr>
        <w:t>вольственной безопасности России.</w:t>
      </w:r>
    </w:p>
    <w:p w:rsidR="00035C01" w:rsidRPr="004B3231" w:rsidRDefault="00035C01" w:rsidP="004B3231">
      <w:pPr>
        <w:widowControl w:val="0"/>
        <w:shd w:val="clear" w:color="auto" w:fill="FFFFFF"/>
        <w:tabs>
          <w:tab w:val="left" w:pos="1416"/>
          <w:tab w:val="left" w:pos="2554"/>
          <w:tab w:val="left" w:pos="3192"/>
          <w:tab w:val="left" w:pos="4666"/>
          <w:tab w:val="left" w:pos="6778"/>
          <w:tab w:val="left" w:pos="8102"/>
        </w:tabs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4B3231">
        <w:rPr>
          <w:spacing w:val="-6"/>
          <w:sz w:val="28"/>
          <w:szCs w:val="28"/>
        </w:rPr>
        <w:t xml:space="preserve">Численность сельского населения в России продолжает сокращаться. </w:t>
      </w:r>
      <w:r w:rsidRPr="004B3231">
        <w:rPr>
          <w:sz w:val="28"/>
          <w:szCs w:val="28"/>
        </w:rPr>
        <w:t xml:space="preserve">По оценочным данным Росстата, на 1 января 2024 года численность сельского населения России составляет 36,624 </w:t>
      </w:r>
      <w:proofErr w:type="gramStart"/>
      <w:r w:rsidRPr="004B3231">
        <w:rPr>
          <w:sz w:val="28"/>
          <w:szCs w:val="28"/>
        </w:rPr>
        <w:t>млн</w:t>
      </w:r>
      <w:proofErr w:type="gramEnd"/>
      <w:r w:rsidRPr="004B3231">
        <w:rPr>
          <w:sz w:val="28"/>
          <w:szCs w:val="28"/>
        </w:rPr>
        <w:t xml:space="preserve"> человек, что на 168 тыс. человек меньше, чем на 1 января 2023 г. (36,792 млн человек). За последние 5 лет д</w:t>
      </w:r>
      <w:r w:rsidRPr="004B3231">
        <w:rPr>
          <w:sz w:val="28"/>
          <w:szCs w:val="28"/>
        </w:rPr>
        <w:t>о</w:t>
      </w:r>
      <w:r w:rsidRPr="004B3231">
        <w:rPr>
          <w:sz w:val="28"/>
          <w:szCs w:val="28"/>
        </w:rPr>
        <w:t>ля сельского населения Российской Федерации сократилась с 25,4 % (на 1 января 2019 г.) до 25,06 % (на 1 января 2024 г.).</w:t>
      </w:r>
    </w:p>
    <w:p w:rsidR="00035C01" w:rsidRPr="004B3231" w:rsidRDefault="00035C01" w:rsidP="004B3231">
      <w:pPr>
        <w:widowControl w:val="0"/>
        <w:shd w:val="clear" w:color="auto" w:fill="FFFFFF"/>
        <w:tabs>
          <w:tab w:val="left" w:pos="1416"/>
          <w:tab w:val="left" w:pos="2554"/>
          <w:tab w:val="left" w:pos="3192"/>
          <w:tab w:val="left" w:pos="4666"/>
          <w:tab w:val="left" w:pos="6778"/>
          <w:tab w:val="left" w:pos="8102"/>
        </w:tabs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4B3231">
        <w:rPr>
          <w:rFonts w:eastAsia="Calibri"/>
          <w:sz w:val="28"/>
          <w:szCs w:val="28"/>
          <w:lang w:eastAsia="en-US"/>
        </w:rPr>
        <w:t>Согласно прогнозным расчетам Росстата, к началу 2036 г. в случае ре</w:t>
      </w:r>
      <w:r w:rsidRPr="004B3231">
        <w:rPr>
          <w:rFonts w:eastAsia="Calibri"/>
          <w:sz w:val="28"/>
          <w:szCs w:val="28"/>
          <w:lang w:eastAsia="en-US"/>
        </w:rPr>
        <w:t>а</w:t>
      </w:r>
      <w:r w:rsidRPr="004B3231">
        <w:rPr>
          <w:rFonts w:eastAsia="Calibri"/>
          <w:sz w:val="28"/>
          <w:szCs w:val="28"/>
          <w:lang w:eastAsia="en-US"/>
        </w:rPr>
        <w:t>лизации среднего варианта прогноза численность сельского населения сокр</w:t>
      </w:r>
      <w:r w:rsidRPr="004B3231">
        <w:rPr>
          <w:rFonts w:eastAsia="Calibri"/>
          <w:sz w:val="28"/>
          <w:szCs w:val="28"/>
          <w:lang w:eastAsia="en-US"/>
        </w:rPr>
        <w:t>а</w:t>
      </w:r>
      <w:r w:rsidRPr="004B3231">
        <w:rPr>
          <w:rFonts w:eastAsia="Calibri"/>
          <w:sz w:val="28"/>
          <w:szCs w:val="28"/>
          <w:lang w:eastAsia="en-US"/>
        </w:rPr>
        <w:t xml:space="preserve">тится по сравнению с началом 2023 г. на 2,4 </w:t>
      </w:r>
      <w:proofErr w:type="gramStart"/>
      <w:r w:rsidRPr="004B3231">
        <w:rPr>
          <w:rFonts w:eastAsia="Calibri"/>
          <w:sz w:val="28"/>
          <w:szCs w:val="28"/>
          <w:lang w:eastAsia="en-US"/>
        </w:rPr>
        <w:t>млн</w:t>
      </w:r>
      <w:proofErr w:type="gramEnd"/>
      <w:r w:rsidRPr="004B3231">
        <w:rPr>
          <w:rFonts w:eastAsia="Calibri"/>
          <w:sz w:val="28"/>
          <w:szCs w:val="28"/>
          <w:lang w:eastAsia="en-US"/>
        </w:rPr>
        <w:t xml:space="preserve"> и составит 34,386 млн чел</w:t>
      </w:r>
      <w:r w:rsidRPr="004B3231">
        <w:rPr>
          <w:rFonts w:eastAsia="Calibri"/>
          <w:sz w:val="28"/>
          <w:szCs w:val="28"/>
          <w:lang w:eastAsia="en-US"/>
        </w:rPr>
        <w:t>о</w:t>
      </w:r>
      <w:r w:rsidRPr="004B3231">
        <w:rPr>
          <w:rFonts w:eastAsia="Calibri"/>
          <w:sz w:val="28"/>
          <w:szCs w:val="28"/>
          <w:lang w:eastAsia="en-US"/>
        </w:rPr>
        <w:t xml:space="preserve">век </w:t>
      </w:r>
    </w:p>
    <w:p w:rsidR="00035C01" w:rsidRPr="004B3231" w:rsidRDefault="00035C01" w:rsidP="004B323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4B3231">
        <w:rPr>
          <w:sz w:val="28"/>
          <w:szCs w:val="28"/>
        </w:rPr>
        <w:t xml:space="preserve">Существует значительная </w:t>
      </w:r>
      <w:r w:rsidR="004B3231">
        <w:rPr>
          <w:sz w:val="28"/>
          <w:szCs w:val="28"/>
        </w:rPr>
        <w:t>р</w:t>
      </w:r>
      <w:r w:rsidRPr="004B3231">
        <w:rPr>
          <w:sz w:val="28"/>
          <w:szCs w:val="28"/>
        </w:rPr>
        <w:t>егиональная дифференциация демограф</w:t>
      </w:r>
      <w:r w:rsidRPr="004B3231">
        <w:rPr>
          <w:sz w:val="28"/>
          <w:szCs w:val="28"/>
        </w:rPr>
        <w:t>и</w:t>
      </w:r>
      <w:r w:rsidRPr="004B3231">
        <w:rPr>
          <w:sz w:val="28"/>
          <w:szCs w:val="28"/>
        </w:rPr>
        <w:t>ческой ситуации в сельских поселениях. В частности, в 2015-2022 гг. числе</w:t>
      </w:r>
      <w:r w:rsidRPr="004B3231">
        <w:rPr>
          <w:sz w:val="28"/>
          <w:szCs w:val="28"/>
        </w:rPr>
        <w:t>н</w:t>
      </w:r>
      <w:r w:rsidRPr="004B3231">
        <w:rPr>
          <w:sz w:val="28"/>
          <w:szCs w:val="28"/>
        </w:rPr>
        <w:t>ность сельского населения уменьшилась в 62 субъектах России, в наибол</w:t>
      </w:r>
      <w:r w:rsidRPr="004B3231">
        <w:rPr>
          <w:sz w:val="28"/>
          <w:szCs w:val="28"/>
        </w:rPr>
        <w:t>ь</w:t>
      </w:r>
      <w:r w:rsidRPr="004B3231">
        <w:rPr>
          <w:sz w:val="28"/>
          <w:szCs w:val="28"/>
        </w:rPr>
        <w:lastRenderedPageBreak/>
        <w:t>шей степени (на 20% и более) в Кировской, Костромской и Магаданской о</w:t>
      </w:r>
      <w:r w:rsidRPr="004B3231">
        <w:rPr>
          <w:sz w:val="28"/>
          <w:szCs w:val="28"/>
        </w:rPr>
        <w:t>б</w:t>
      </w:r>
      <w:r w:rsidRPr="004B3231">
        <w:rPr>
          <w:sz w:val="28"/>
          <w:szCs w:val="28"/>
        </w:rPr>
        <w:t>ластях. Увеличилась численность сельского населения только в 21 регионе. Наибольший прирост отмечен в Калининградской, Калужской, Московской областях и г. Севастополь.</w:t>
      </w:r>
    </w:p>
    <w:p w:rsidR="00035C01" w:rsidRPr="004B3231" w:rsidRDefault="00035C01" w:rsidP="004B323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spacing w:val="-2"/>
          <w:sz w:val="28"/>
          <w:szCs w:val="28"/>
        </w:rPr>
      </w:pPr>
      <w:r w:rsidRPr="004B3231">
        <w:rPr>
          <w:spacing w:val="-2"/>
          <w:sz w:val="28"/>
          <w:szCs w:val="28"/>
        </w:rPr>
        <w:t>Наибольший прирост (10‰ и более) сложился в республиках Дагестан, Ингушетия, Тыва, Чеченская и Ямало-Ненецком автономном округе. В 67 субъектах России отмечается естественная убыль сельского населения. Лид</w:t>
      </w:r>
      <w:r w:rsidRPr="004B3231">
        <w:rPr>
          <w:spacing w:val="-2"/>
          <w:sz w:val="28"/>
          <w:szCs w:val="28"/>
        </w:rPr>
        <w:t>и</w:t>
      </w:r>
      <w:r w:rsidRPr="004B3231">
        <w:rPr>
          <w:spacing w:val="-2"/>
          <w:sz w:val="28"/>
          <w:szCs w:val="28"/>
        </w:rPr>
        <w:t>руют по этому индикатору Псковская (-13,7‰), Магаданская (-13,5‰), Ку</w:t>
      </w:r>
      <w:r w:rsidRPr="004B3231">
        <w:rPr>
          <w:spacing w:val="-2"/>
          <w:sz w:val="28"/>
          <w:szCs w:val="28"/>
        </w:rPr>
        <w:t>р</w:t>
      </w:r>
      <w:r w:rsidRPr="004B3231">
        <w:rPr>
          <w:spacing w:val="-2"/>
          <w:sz w:val="28"/>
          <w:szCs w:val="28"/>
        </w:rPr>
        <w:t>ская (-13,3‰), Смоленская (-12,9‰) области и Республика Карелия (-13,5‰).</w:t>
      </w:r>
    </w:p>
    <w:p w:rsidR="00035C01" w:rsidRPr="004B3231" w:rsidRDefault="00035C01" w:rsidP="004B323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4B3231">
        <w:rPr>
          <w:sz w:val="28"/>
          <w:szCs w:val="28"/>
        </w:rPr>
        <w:t>Основным фактором уменьшения численности жителей сельских те</w:t>
      </w:r>
      <w:r w:rsidRPr="004B3231">
        <w:rPr>
          <w:sz w:val="28"/>
          <w:szCs w:val="28"/>
        </w:rPr>
        <w:t>р</w:t>
      </w:r>
      <w:r w:rsidRPr="004B3231">
        <w:rPr>
          <w:sz w:val="28"/>
          <w:szCs w:val="28"/>
        </w:rPr>
        <w:t>риторий остается естественная убыль, складывающаяся под значительным влиянием негативной трансформации половозрастной структуры населения. Доля населения в возрасте 60 лет и старше может повыситься к 2035 г. до 28,1 процента. Только за счет этого фактора относительная естественная убыль сельского населения может увеличиться в 1,5 раза – с 5 промилле в 2022 г. до 7,6 на начало 2035 года.</w:t>
      </w:r>
    </w:p>
    <w:p w:rsidR="00035C01" w:rsidRPr="004B3231" w:rsidRDefault="00035C01" w:rsidP="004B3231">
      <w:pPr>
        <w:widowControl w:val="0"/>
        <w:autoSpaceDE w:val="0"/>
        <w:autoSpaceDN w:val="0"/>
        <w:spacing w:line="276" w:lineRule="auto"/>
        <w:ind w:firstLine="720"/>
        <w:jc w:val="both"/>
        <w:rPr>
          <w:sz w:val="28"/>
          <w:szCs w:val="28"/>
        </w:rPr>
      </w:pPr>
      <w:r w:rsidRPr="004B3231">
        <w:rPr>
          <w:sz w:val="28"/>
          <w:szCs w:val="28"/>
        </w:rPr>
        <w:t>Убыль сельского населения является как следствием демографических процессов, так и результатом недостаточного развития экономики и инфр</w:t>
      </w:r>
      <w:r w:rsidRPr="004B3231">
        <w:rPr>
          <w:sz w:val="28"/>
          <w:szCs w:val="28"/>
        </w:rPr>
        <w:t>а</w:t>
      </w:r>
      <w:r w:rsidRPr="004B3231">
        <w:rPr>
          <w:sz w:val="28"/>
          <w:szCs w:val="28"/>
        </w:rPr>
        <w:t>структуры сельской местности.</w:t>
      </w:r>
    </w:p>
    <w:p w:rsidR="00035C01" w:rsidRPr="004B3231" w:rsidRDefault="00035C01" w:rsidP="004B323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4B3231">
        <w:rPr>
          <w:sz w:val="28"/>
          <w:szCs w:val="28"/>
        </w:rPr>
        <w:t xml:space="preserve">Среднедушевые располагаемые ресурсы сельских домохозяйств растут опережающим </w:t>
      </w:r>
      <w:proofErr w:type="gramStart"/>
      <w:r w:rsidRPr="004B3231">
        <w:rPr>
          <w:sz w:val="28"/>
          <w:szCs w:val="28"/>
        </w:rPr>
        <w:t>темпом</w:t>
      </w:r>
      <w:proofErr w:type="gramEnd"/>
      <w:r w:rsidRPr="004B3231">
        <w:rPr>
          <w:sz w:val="28"/>
          <w:szCs w:val="28"/>
        </w:rPr>
        <w:t xml:space="preserve"> и их отставание от городского уровня сокращается. Если в 2010 г. их величина составляла 62,3% от показателя по городу, то в 2022 г. – 67,1 процента. Однако при этом абсолютная разница в числовом значении этих индикаторов в городе и на селе, определяющая разрыв в пок</w:t>
      </w:r>
      <w:r w:rsidRPr="004B3231">
        <w:rPr>
          <w:sz w:val="28"/>
          <w:szCs w:val="28"/>
        </w:rPr>
        <w:t>у</w:t>
      </w:r>
      <w:r w:rsidRPr="004B3231">
        <w:rPr>
          <w:sz w:val="28"/>
          <w:szCs w:val="28"/>
        </w:rPr>
        <w:t>пательной способности городских и сельских домохозяйств, продолжает ра</w:t>
      </w:r>
      <w:r w:rsidRPr="004B3231">
        <w:rPr>
          <w:sz w:val="28"/>
          <w:szCs w:val="28"/>
        </w:rPr>
        <w:t>с</w:t>
      </w:r>
      <w:r w:rsidRPr="004B3231">
        <w:rPr>
          <w:sz w:val="28"/>
          <w:szCs w:val="28"/>
        </w:rPr>
        <w:t xml:space="preserve">ти. В 2022 г. она составила 12,6 тыс. руб., увеличившись за </w:t>
      </w:r>
      <w:proofErr w:type="gramStart"/>
      <w:r w:rsidRPr="004B3231">
        <w:rPr>
          <w:sz w:val="28"/>
          <w:szCs w:val="28"/>
        </w:rPr>
        <w:t>последние</w:t>
      </w:r>
      <w:proofErr w:type="gramEnd"/>
      <w:r w:rsidRPr="004B3231">
        <w:rPr>
          <w:sz w:val="28"/>
          <w:szCs w:val="28"/>
        </w:rPr>
        <w:t xml:space="preserve"> 12 лет вдвое.</w:t>
      </w:r>
    </w:p>
    <w:p w:rsidR="00035C01" w:rsidRPr="004B3231" w:rsidRDefault="00035C01" w:rsidP="004B3231">
      <w:pPr>
        <w:spacing w:line="276" w:lineRule="auto"/>
        <w:ind w:firstLine="851"/>
        <w:jc w:val="both"/>
        <w:rPr>
          <w:spacing w:val="-4"/>
          <w:sz w:val="28"/>
          <w:szCs w:val="28"/>
        </w:rPr>
      </w:pPr>
      <w:r w:rsidRPr="004B3231">
        <w:rPr>
          <w:spacing w:val="-4"/>
          <w:sz w:val="28"/>
          <w:szCs w:val="28"/>
        </w:rPr>
        <w:t>Основной компонент располагаемых ресурсов домашних хозяйств – д</w:t>
      </w:r>
      <w:r w:rsidRPr="004B3231">
        <w:rPr>
          <w:spacing w:val="-4"/>
          <w:sz w:val="28"/>
          <w:szCs w:val="28"/>
        </w:rPr>
        <w:t>е</w:t>
      </w:r>
      <w:r w:rsidRPr="004B3231">
        <w:rPr>
          <w:spacing w:val="-4"/>
          <w:sz w:val="28"/>
          <w:szCs w:val="28"/>
        </w:rPr>
        <w:t xml:space="preserve">нежные доходы в расчете на члена домохозяйства на сельских территориях не достигают и 2/3 городского уровня. За </w:t>
      </w:r>
      <w:proofErr w:type="gramStart"/>
      <w:r w:rsidRPr="004B3231">
        <w:rPr>
          <w:spacing w:val="-4"/>
          <w:sz w:val="28"/>
          <w:szCs w:val="28"/>
        </w:rPr>
        <w:t>последние</w:t>
      </w:r>
      <w:proofErr w:type="gramEnd"/>
      <w:r w:rsidRPr="004B3231">
        <w:rPr>
          <w:spacing w:val="-4"/>
          <w:sz w:val="28"/>
          <w:szCs w:val="28"/>
        </w:rPr>
        <w:t xml:space="preserve"> 12 лет абсолютная разница в их величине в городе и на селе увеличилась в 2,1 раза.</w:t>
      </w:r>
    </w:p>
    <w:p w:rsidR="00035C01" w:rsidRPr="004B3231" w:rsidRDefault="00035C01" w:rsidP="004B3231">
      <w:pPr>
        <w:widowControl w:val="0"/>
        <w:autoSpaceDE w:val="0"/>
        <w:autoSpaceDN w:val="0"/>
        <w:spacing w:line="276" w:lineRule="auto"/>
        <w:ind w:firstLine="720"/>
        <w:jc w:val="both"/>
        <w:rPr>
          <w:sz w:val="28"/>
          <w:szCs w:val="28"/>
        </w:rPr>
      </w:pPr>
      <w:r w:rsidRPr="004B3231">
        <w:rPr>
          <w:spacing w:val="-4"/>
          <w:sz w:val="28"/>
          <w:szCs w:val="28"/>
        </w:rPr>
        <w:t>Соотношение среднемесячной номинальной начисленной заработной платы работников в сельском хозяйстве с показателем по экономике в целом улучшается. Если в 2010 г. оно составляло 48,7%, то в 2022 г. – 64,7%, а по группе базовых отраслей, включая сельское, лесное хозяйство, охоту, рыболо</w:t>
      </w:r>
      <w:r w:rsidRPr="004B3231">
        <w:rPr>
          <w:spacing w:val="-4"/>
          <w:sz w:val="28"/>
          <w:szCs w:val="28"/>
        </w:rPr>
        <w:t>в</w:t>
      </w:r>
      <w:r w:rsidRPr="004B3231">
        <w:rPr>
          <w:spacing w:val="-4"/>
          <w:sz w:val="28"/>
          <w:szCs w:val="28"/>
        </w:rPr>
        <w:t xml:space="preserve">ство и </w:t>
      </w:r>
      <w:r w:rsidRPr="004B3231">
        <w:rPr>
          <w:sz w:val="28"/>
          <w:szCs w:val="28"/>
        </w:rPr>
        <w:t>рыбоводство – 71,6 процентов. Вместе с тем необходимо отметить, что темпы роста заработной платы в сельском хозяйстве недостаточны для с</w:t>
      </w:r>
      <w:r w:rsidRPr="004B3231">
        <w:rPr>
          <w:sz w:val="28"/>
          <w:szCs w:val="28"/>
        </w:rPr>
        <w:t>о</w:t>
      </w:r>
      <w:r w:rsidRPr="004B3231">
        <w:rPr>
          <w:sz w:val="28"/>
          <w:szCs w:val="28"/>
        </w:rPr>
        <w:t xml:space="preserve">кращения ее абсолютного отставания от размера заработной платы в среднем по российской экономике. Этот индикатор устойчиво увеличивается и в 2022 </w:t>
      </w:r>
      <w:r w:rsidRPr="004B3231">
        <w:rPr>
          <w:sz w:val="28"/>
          <w:szCs w:val="28"/>
        </w:rPr>
        <w:lastRenderedPageBreak/>
        <w:t>г. достиг уже 23,1 тыс. рублей.</w:t>
      </w:r>
    </w:p>
    <w:p w:rsidR="00035C01" w:rsidRPr="004B3231" w:rsidRDefault="00035C01" w:rsidP="004B3231">
      <w:pPr>
        <w:spacing w:line="276" w:lineRule="auto"/>
        <w:ind w:firstLine="851"/>
        <w:jc w:val="both"/>
        <w:rPr>
          <w:sz w:val="28"/>
          <w:szCs w:val="28"/>
        </w:rPr>
      </w:pPr>
      <w:r w:rsidRPr="004B3231">
        <w:rPr>
          <w:sz w:val="28"/>
          <w:szCs w:val="28"/>
        </w:rPr>
        <w:t>Важнейшим индикатором уровня жизни населения является показ</w:t>
      </w:r>
      <w:r w:rsidRPr="004B3231">
        <w:rPr>
          <w:sz w:val="28"/>
          <w:szCs w:val="28"/>
        </w:rPr>
        <w:t>а</w:t>
      </w:r>
      <w:r w:rsidRPr="004B3231">
        <w:rPr>
          <w:sz w:val="28"/>
          <w:szCs w:val="28"/>
        </w:rPr>
        <w:t>тель доли расходов домохозяйства на питание. В потребительских расходах сельских домохозяйств удельный вес расходов на покупку продуктов пит</w:t>
      </w:r>
      <w:r w:rsidRPr="004B3231">
        <w:rPr>
          <w:sz w:val="28"/>
          <w:szCs w:val="28"/>
        </w:rPr>
        <w:t>а</w:t>
      </w:r>
      <w:r w:rsidRPr="004B3231">
        <w:rPr>
          <w:sz w:val="28"/>
          <w:szCs w:val="28"/>
        </w:rPr>
        <w:t xml:space="preserve">ния в 2022 г. составил 38,8%. В странах с высокоразвитой экономикой доля расходов на питание варьирует от 12 до 20%. </w:t>
      </w:r>
    </w:p>
    <w:p w:rsidR="00035C01" w:rsidRPr="004B3231" w:rsidRDefault="00035C01" w:rsidP="004B3231">
      <w:pPr>
        <w:widowControl w:val="0"/>
        <w:autoSpaceDE w:val="0"/>
        <w:autoSpaceDN w:val="0"/>
        <w:spacing w:line="276" w:lineRule="auto"/>
        <w:ind w:firstLine="720"/>
        <w:jc w:val="both"/>
        <w:rPr>
          <w:sz w:val="28"/>
          <w:szCs w:val="28"/>
        </w:rPr>
      </w:pPr>
      <w:r w:rsidRPr="004B3231">
        <w:rPr>
          <w:sz w:val="28"/>
          <w:szCs w:val="28"/>
        </w:rPr>
        <w:t>Главным статистическим индикатором реализации национальной цели № 1 на период до 2030 г. («</w:t>
      </w:r>
      <w:r w:rsidRPr="004B3231">
        <w:rPr>
          <w:spacing w:val="2"/>
          <w:sz w:val="28"/>
          <w:szCs w:val="28"/>
        </w:rPr>
        <w:t xml:space="preserve">сохранение населения, здоровье и благополучие людей») </w:t>
      </w:r>
      <w:r w:rsidRPr="004B3231">
        <w:rPr>
          <w:sz w:val="28"/>
          <w:szCs w:val="28"/>
        </w:rPr>
        <w:t>является снижение вдвое уровня бедности. Особенно актуальна эта проблема на сельских территориях, где, по данным проводимого Росстатом выборочного наблюдения доходов населения и участия в социальных пр</w:t>
      </w:r>
      <w:r w:rsidRPr="004B3231">
        <w:rPr>
          <w:sz w:val="28"/>
          <w:szCs w:val="28"/>
        </w:rPr>
        <w:t>о</w:t>
      </w:r>
      <w:r w:rsidRPr="004B3231">
        <w:rPr>
          <w:sz w:val="28"/>
          <w:szCs w:val="28"/>
        </w:rPr>
        <w:t xml:space="preserve">граммах, к числу малоимущих относится практически каждый пятый житель, тогда как в городе – каждый семнадцатый. Сегодня за порогом бедности находится более 7 </w:t>
      </w:r>
      <w:proofErr w:type="gramStart"/>
      <w:r w:rsidRPr="004B3231">
        <w:rPr>
          <w:sz w:val="28"/>
          <w:szCs w:val="28"/>
        </w:rPr>
        <w:t>млн</w:t>
      </w:r>
      <w:proofErr w:type="gramEnd"/>
      <w:r w:rsidRPr="004B3231">
        <w:rPr>
          <w:sz w:val="28"/>
          <w:szCs w:val="28"/>
        </w:rPr>
        <w:t xml:space="preserve"> сельчан. На сельские поселения приходится 52% </w:t>
      </w:r>
      <w:proofErr w:type="gramStart"/>
      <w:r w:rsidRPr="004B3231">
        <w:rPr>
          <w:sz w:val="28"/>
          <w:szCs w:val="28"/>
        </w:rPr>
        <w:t>м</w:t>
      </w:r>
      <w:r w:rsidRPr="004B3231">
        <w:rPr>
          <w:sz w:val="28"/>
          <w:szCs w:val="28"/>
        </w:rPr>
        <w:t>а</w:t>
      </w:r>
      <w:r w:rsidRPr="004B3231">
        <w:rPr>
          <w:sz w:val="28"/>
          <w:szCs w:val="28"/>
        </w:rPr>
        <w:t>лоимущих</w:t>
      </w:r>
      <w:proofErr w:type="gramEnd"/>
      <w:r w:rsidRPr="004B3231">
        <w:rPr>
          <w:sz w:val="28"/>
          <w:szCs w:val="28"/>
        </w:rPr>
        <w:t xml:space="preserve"> при том, что сельское население составляет четверть населения страны. Без преувеличения можно сказать, что у российской бедности «кр</w:t>
      </w:r>
      <w:r w:rsidRPr="004B3231">
        <w:rPr>
          <w:sz w:val="28"/>
          <w:szCs w:val="28"/>
        </w:rPr>
        <w:t>е</w:t>
      </w:r>
      <w:r w:rsidRPr="004B3231">
        <w:rPr>
          <w:sz w:val="28"/>
          <w:szCs w:val="28"/>
        </w:rPr>
        <w:t>стьянское лицо»</w:t>
      </w:r>
    </w:p>
    <w:p w:rsidR="00035C01" w:rsidRPr="004B3231" w:rsidRDefault="00035C01" w:rsidP="004B323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spacing w:val="-4"/>
          <w:sz w:val="28"/>
          <w:szCs w:val="28"/>
        </w:rPr>
      </w:pPr>
      <w:r w:rsidRPr="004B3231">
        <w:rPr>
          <w:sz w:val="28"/>
          <w:szCs w:val="28"/>
        </w:rPr>
        <w:t>Занятость является основополагающим фактором материального бл</w:t>
      </w:r>
      <w:r w:rsidRPr="004B3231">
        <w:rPr>
          <w:sz w:val="28"/>
          <w:szCs w:val="28"/>
        </w:rPr>
        <w:t>а</w:t>
      </w:r>
      <w:r w:rsidRPr="004B3231">
        <w:rPr>
          <w:sz w:val="28"/>
          <w:szCs w:val="28"/>
        </w:rPr>
        <w:t xml:space="preserve">госостояния </w:t>
      </w:r>
      <w:proofErr w:type="spellStart"/>
      <w:r w:rsidRPr="004B3231">
        <w:rPr>
          <w:sz w:val="28"/>
          <w:szCs w:val="28"/>
        </w:rPr>
        <w:t>людей</w:t>
      </w:r>
      <w:proofErr w:type="gramStart"/>
      <w:r w:rsidRPr="004B3231">
        <w:rPr>
          <w:sz w:val="28"/>
          <w:szCs w:val="28"/>
        </w:rPr>
        <w:t>.</w:t>
      </w:r>
      <w:r w:rsidRPr="004B3231">
        <w:rPr>
          <w:spacing w:val="-4"/>
          <w:sz w:val="28"/>
          <w:szCs w:val="28"/>
        </w:rPr>
        <w:t>О</w:t>
      </w:r>
      <w:proofErr w:type="gramEnd"/>
      <w:r w:rsidRPr="004B3231">
        <w:rPr>
          <w:spacing w:val="-4"/>
          <w:sz w:val="28"/>
          <w:szCs w:val="28"/>
        </w:rPr>
        <w:t>траслевая</w:t>
      </w:r>
      <w:proofErr w:type="spellEnd"/>
      <w:r w:rsidRPr="004B3231">
        <w:rPr>
          <w:spacing w:val="-4"/>
          <w:sz w:val="28"/>
          <w:szCs w:val="28"/>
        </w:rPr>
        <w:t xml:space="preserve"> структура занятого сельского населения тран</w:t>
      </w:r>
      <w:r w:rsidRPr="004B3231">
        <w:rPr>
          <w:spacing w:val="-4"/>
          <w:sz w:val="28"/>
          <w:szCs w:val="28"/>
        </w:rPr>
        <w:t>с</w:t>
      </w:r>
      <w:r w:rsidRPr="004B3231">
        <w:rPr>
          <w:spacing w:val="-4"/>
          <w:sz w:val="28"/>
          <w:szCs w:val="28"/>
        </w:rPr>
        <w:t xml:space="preserve">формируется в направлении снижения уровня занятости аграрном секторе, так, в 2022 г. в </w:t>
      </w:r>
      <w:proofErr w:type="spellStart"/>
      <w:r w:rsidRPr="004B3231">
        <w:rPr>
          <w:spacing w:val="-4"/>
          <w:sz w:val="28"/>
          <w:szCs w:val="28"/>
        </w:rPr>
        <w:t>агросфере</w:t>
      </w:r>
      <w:proofErr w:type="spellEnd"/>
      <w:r w:rsidRPr="004B3231">
        <w:rPr>
          <w:spacing w:val="-4"/>
          <w:sz w:val="28"/>
          <w:szCs w:val="28"/>
        </w:rPr>
        <w:t xml:space="preserve"> было занято 3014 тыс. человек, что составляет 18,7% о</w:t>
      </w:r>
      <w:r w:rsidRPr="004B3231">
        <w:rPr>
          <w:spacing w:val="-4"/>
          <w:sz w:val="28"/>
          <w:szCs w:val="28"/>
        </w:rPr>
        <w:t>б</w:t>
      </w:r>
      <w:r w:rsidRPr="004B3231">
        <w:rPr>
          <w:spacing w:val="-4"/>
          <w:sz w:val="28"/>
          <w:szCs w:val="28"/>
        </w:rPr>
        <w:t>щей численности занятого сельского населения.</w:t>
      </w:r>
    </w:p>
    <w:p w:rsidR="00035C01" w:rsidRPr="004B3231" w:rsidRDefault="00035C01" w:rsidP="004B3231">
      <w:pPr>
        <w:spacing w:line="276" w:lineRule="auto"/>
        <w:ind w:firstLine="851"/>
        <w:jc w:val="both"/>
        <w:rPr>
          <w:sz w:val="28"/>
          <w:szCs w:val="28"/>
        </w:rPr>
      </w:pPr>
      <w:r w:rsidRPr="004B3231">
        <w:rPr>
          <w:sz w:val="28"/>
          <w:szCs w:val="28"/>
        </w:rPr>
        <w:t>На селе процесс снижения уровня безработицы идет очень медленно. Российская безработица, как и раньше, концентрируется в сельской местн</w:t>
      </w:r>
      <w:r w:rsidRPr="004B3231">
        <w:rPr>
          <w:sz w:val="28"/>
          <w:szCs w:val="28"/>
        </w:rPr>
        <w:t>о</w:t>
      </w:r>
      <w:r w:rsidRPr="004B3231">
        <w:rPr>
          <w:sz w:val="28"/>
          <w:szCs w:val="28"/>
        </w:rPr>
        <w:t>сти. На село приходится 31,5% общей численности российских безработных, тогда как удельный вес сельского населения составляет 25% общей числе</w:t>
      </w:r>
      <w:r w:rsidRPr="004B3231">
        <w:rPr>
          <w:sz w:val="28"/>
          <w:szCs w:val="28"/>
        </w:rPr>
        <w:t>н</w:t>
      </w:r>
      <w:r w:rsidRPr="004B3231">
        <w:rPr>
          <w:sz w:val="28"/>
          <w:szCs w:val="28"/>
        </w:rPr>
        <w:t xml:space="preserve">ности населения страны. </w:t>
      </w:r>
    </w:p>
    <w:p w:rsidR="00035C01" w:rsidRPr="004B3231" w:rsidRDefault="00035C01" w:rsidP="004B323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4B3231">
        <w:rPr>
          <w:spacing w:val="-4"/>
          <w:sz w:val="28"/>
          <w:szCs w:val="28"/>
        </w:rPr>
        <w:t>Сельская безработица по-прежнему носит более затяжной характер, чем городская. Наибольшее число безработных в городской местности (30,7%) з</w:t>
      </w:r>
      <w:r w:rsidRPr="004B3231">
        <w:rPr>
          <w:spacing w:val="-4"/>
          <w:sz w:val="28"/>
          <w:szCs w:val="28"/>
        </w:rPr>
        <w:t>а</w:t>
      </w:r>
      <w:r w:rsidRPr="004B3231">
        <w:rPr>
          <w:spacing w:val="-4"/>
          <w:sz w:val="28"/>
          <w:szCs w:val="28"/>
        </w:rPr>
        <w:t>няты поиском работы от одного до трех месяцев, в то время как на сельских территориях максимальный удельный вес (24,1%) в структуре безработных по продолжительности поиска работы приходится на лиц, которые ищут работу 12 и более месяцев. Среднее время поиска работы составляло в 2022 г. в городе 5,8 месяца, на селе – 7 месяцев.</w:t>
      </w:r>
    </w:p>
    <w:p w:rsidR="00035C01" w:rsidRPr="004B3231" w:rsidRDefault="00035C01" w:rsidP="004B323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4B3231">
        <w:rPr>
          <w:sz w:val="28"/>
          <w:szCs w:val="28"/>
        </w:rPr>
        <w:t>Разрыв между общей численностью безработных и численностью бе</w:t>
      </w:r>
      <w:r w:rsidRPr="004B3231">
        <w:rPr>
          <w:sz w:val="28"/>
          <w:szCs w:val="28"/>
        </w:rPr>
        <w:t>з</w:t>
      </w:r>
      <w:r w:rsidRPr="004B3231">
        <w:rPr>
          <w:sz w:val="28"/>
          <w:szCs w:val="28"/>
        </w:rPr>
        <w:t>работных, зарегистрированных органами службы занятости, устойчиво ра</w:t>
      </w:r>
      <w:r w:rsidRPr="004B3231">
        <w:rPr>
          <w:sz w:val="28"/>
          <w:szCs w:val="28"/>
        </w:rPr>
        <w:t>с</w:t>
      </w:r>
      <w:r w:rsidRPr="004B3231">
        <w:rPr>
          <w:sz w:val="28"/>
          <w:szCs w:val="28"/>
        </w:rPr>
        <w:t>тет как в целом по всему контингенту безработных, так и по безработным в трудоспособном возрасте. В 2022 г. было зарегистрировано только 23% о</w:t>
      </w:r>
      <w:r w:rsidRPr="004B3231">
        <w:rPr>
          <w:sz w:val="28"/>
          <w:szCs w:val="28"/>
        </w:rPr>
        <w:t>б</w:t>
      </w:r>
      <w:r w:rsidRPr="004B3231">
        <w:rPr>
          <w:sz w:val="28"/>
          <w:szCs w:val="28"/>
        </w:rPr>
        <w:t>щей численности сельских безработных, в том числе 23,7% в трудоспосо</w:t>
      </w:r>
      <w:r w:rsidRPr="004B3231">
        <w:rPr>
          <w:sz w:val="28"/>
          <w:szCs w:val="28"/>
        </w:rPr>
        <w:t>б</w:t>
      </w:r>
      <w:r w:rsidRPr="004B3231">
        <w:rPr>
          <w:sz w:val="28"/>
          <w:szCs w:val="28"/>
        </w:rPr>
        <w:t xml:space="preserve">ном возрасте, против 34,8 и 35,6% в 2010 году. По существу, данную группу респондентов можно отнести </w:t>
      </w:r>
      <w:proofErr w:type="gramStart"/>
      <w:r w:rsidRPr="004B3231">
        <w:rPr>
          <w:sz w:val="28"/>
          <w:szCs w:val="28"/>
        </w:rPr>
        <w:t>к</w:t>
      </w:r>
      <w:proofErr w:type="gramEnd"/>
      <w:r w:rsidRPr="004B3231">
        <w:rPr>
          <w:sz w:val="28"/>
          <w:szCs w:val="28"/>
        </w:rPr>
        <w:t xml:space="preserve"> </w:t>
      </w:r>
      <w:proofErr w:type="gramStart"/>
      <w:r w:rsidRPr="004B3231">
        <w:rPr>
          <w:sz w:val="28"/>
          <w:szCs w:val="28"/>
        </w:rPr>
        <w:t>малоимущим</w:t>
      </w:r>
      <w:proofErr w:type="gramEnd"/>
      <w:r w:rsidRPr="004B3231">
        <w:rPr>
          <w:sz w:val="28"/>
          <w:szCs w:val="28"/>
        </w:rPr>
        <w:t>, то есть находящимся за гран</w:t>
      </w:r>
      <w:r w:rsidRPr="004B3231">
        <w:rPr>
          <w:sz w:val="28"/>
          <w:szCs w:val="28"/>
        </w:rPr>
        <w:t>и</w:t>
      </w:r>
      <w:r w:rsidRPr="004B3231">
        <w:rPr>
          <w:sz w:val="28"/>
          <w:szCs w:val="28"/>
        </w:rPr>
        <w:t xml:space="preserve">цей бедности или у этой границы. </w:t>
      </w:r>
    </w:p>
    <w:p w:rsidR="00035C01" w:rsidRPr="004B3231" w:rsidRDefault="00035C01" w:rsidP="004B323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4B3231">
        <w:rPr>
          <w:spacing w:val="4"/>
          <w:sz w:val="28"/>
          <w:szCs w:val="28"/>
        </w:rPr>
        <w:t>В России в последние годы сложилась устойчивая тенденция пов</w:t>
      </w:r>
      <w:r w:rsidRPr="004B3231">
        <w:rPr>
          <w:spacing w:val="4"/>
          <w:sz w:val="28"/>
          <w:szCs w:val="28"/>
        </w:rPr>
        <w:t>ы</w:t>
      </w:r>
      <w:r w:rsidRPr="004B3231">
        <w:rPr>
          <w:spacing w:val="4"/>
          <w:sz w:val="28"/>
          <w:szCs w:val="28"/>
        </w:rPr>
        <w:t>шения предложения рабочих мест. При этом число вакансий на сельском рынке труда растет опережающим темпом. Их доля в общем количестве заявленных вакансий выросла с 15% в 2016 г. до 16,8% в 2022 году.</w:t>
      </w:r>
    </w:p>
    <w:p w:rsidR="00035C01" w:rsidRPr="004B3231" w:rsidRDefault="00035C01" w:rsidP="004B323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4B3231">
        <w:rPr>
          <w:sz w:val="28"/>
          <w:szCs w:val="28"/>
        </w:rPr>
        <w:t>В то же время число и удельный вес вакансий, заявленных работодат</w:t>
      </w:r>
      <w:r w:rsidRPr="004B3231">
        <w:rPr>
          <w:sz w:val="28"/>
          <w:szCs w:val="28"/>
        </w:rPr>
        <w:t>е</w:t>
      </w:r>
      <w:r w:rsidRPr="004B3231">
        <w:rPr>
          <w:sz w:val="28"/>
          <w:szCs w:val="28"/>
        </w:rPr>
        <w:t xml:space="preserve">лями, хозяйствующими в </w:t>
      </w:r>
      <w:proofErr w:type="spellStart"/>
      <w:r w:rsidRPr="004B3231">
        <w:rPr>
          <w:sz w:val="28"/>
          <w:szCs w:val="28"/>
        </w:rPr>
        <w:t>агросфере</w:t>
      </w:r>
      <w:proofErr w:type="spellEnd"/>
      <w:r w:rsidRPr="004B3231">
        <w:rPr>
          <w:sz w:val="28"/>
          <w:szCs w:val="28"/>
        </w:rPr>
        <w:t>, снижаются. Если в 2016 г. было заявл</w:t>
      </w:r>
      <w:r w:rsidRPr="004B3231">
        <w:rPr>
          <w:sz w:val="28"/>
          <w:szCs w:val="28"/>
        </w:rPr>
        <w:t>е</w:t>
      </w:r>
      <w:r w:rsidRPr="004B3231">
        <w:rPr>
          <w:sz w:val="28"/>
          <w:szCs w:val="28"/>
        </w:rPr>
        <w:t>но 18,5 тыс. вакансий квалифицированных работников и неквалифицирова</w:t>
      </w:r>
      <w:r w:rsidRPr="004B3231">
        <w:rPr>
          <w:sz w:val="28"/>
          <w:szCs w:val="28"/>
        </w:rPr>
        <w:t>н</w:t>
      </w:r>
      <w:r w:rsidRPr="004B3231">
        <w:rPr>
          <w:sz w:val="28"/>
          <w:szCs w:val="28"/>
        </w:rPr>
        <w:t>ных рабочих сельского и лесного хозяйства, рыболовства и рыбоводства (10,5% от общего числа вакансии в сельской местности), то в 2022 г. – соо</w:t>
      </w:r>
      <w:r w:rsidRPr="004B3231">
        <w:rPr>
          <w:sz w:val="28"/>
          <w:szCs w:val="28"/>
        </w:rPr>
        <w:t>т</w:t>
      </w:r>
      <w:r w:rsidRPr="004B3231">
        <w:rPr>
          <w:sz w:val="28"/>
          <w:szCs w:val="28"/>
        </w:rPr>
        <w:t>ветственно 16,2 тыс. вакансий или 6 процентов.</w:t>
      </w:r>
    </w:p>
    <w:p w:rsidR="00F821B7" w:rsidRPr="004B3231" w:rsidRDefault="001657E1" w:rsidP="004B3231">
      <w:pPr>
        <w:spacing w:line="276" w:lineRule="auto"/>
        <w:ind w:firstLine="720"/>
        <w:jc w:val="both"/>
        <w:rPr>
          <w:sz w:val="28"/>
          <w:szCs w:val="28"/>
        </w:rPr>
      </w:pPr>
      <w:r w:rsidRPr="004B3231">
        <w:rPr>
          <w:color w:val="000000"/>
          <w:sz w:val="28"/>
          <w:szCs w:val="28"/>
        </w:rPr>
        <w:t xml:space="preserve">Основой </w:t>
      </w:r>
      <w:proofErr w:type="spellStart"/>
      <w:r w:rsidRPr="004B3231">
        <w:rPr>
          <w:color w:val="000000"/>
          <w:sz w:val="28"/>
          <w:szCs w:val="28"/>
        </w:rPr>
        <w:t>самозанятости</w:t>
      </w:r>
      <w:proofErr w:type="spellEnd"/>
      <w:r w:rsidRPr="004B3231">
        <w:rPr>
          <w:color w:val="000000"/>
          <w:sz w:val="28"/>
          <w:szCs w:val="28"/>
        </w:rPr>
        <w:t xml:space="preserve"> сельского населения является сельскохозя</w:t>
      </w:r>
      <w:r w:rsidRPr="004B3231">
        <w:rPr>
          <w:color w:val="000000"/>
          <w:sz w:val="28"/>
          <w:szCs w:val="28"/>
        </w:rPr>
        <w:t>й</w:t>
      </w:r>
      <w:r w:rsidRPr="004B3231">
        <w:rPr>
          <w:color w:val="000000"/>
          <w:sz w:val="28"/>
          <w:szCs w:val="28"/>
        </w:rPr>
        <w:t>ственное производство в малых формах хозяйствования – крестьянских (фермерских) хозяйствах и личных подсобных хозяйствах (ЛПХ). При этом малый сектор является важнейшей составляющей обеспечения продовол</w:t>
      </w:r>
      <w:r w:rsidRPr="004B3231">
        <w:rPr>
          <w:color w:val="000000"/>
          <w:sz w:val="28"/>
          <w:szCs w:val="28"/>
        </w:rPr>
        <w:t>ь</w:t>
      </w:r>
      <w:r w:rsidRPr="004B3231">
        <w:rPr>
          <w:color w:val="000000"/>
          <w:sz w:val="28"/>
          <w:szCs w:val="28"/>
        </w:rPr>
        <w:t xml:space="preserve">ственной безопасности России. </w:t>
      </w:r>
      <w:r w:rsidRPr="004B3231">
        <w:rPr>
          <w:rFonts w:eastAsia="Courier New"/>
          <w:color w:val="000000"/>
          <w:sz w:val="28"/>
          <w:szCs w:val="28"/>
          <w:lang w:eastAsia="en-US" w:bidi="en-US"/>
        </w:rPr>
        <w:t>Так, по данным Росстата, в 2020 г. ЛПХ ос</w:t>
      </w:r>
      <w:r w:rsidRPr="004B3231">
        <w:rPr>
          <w:rFonts w:eastAsia="Courier New"/>
          <w:color w:val="000000"/>
          <w:sz w:val="28"/>
          <w:szCs w:val="28"/>
          <w:lang w:eastAsia="en-US" w:bidi="en-US"/>
        </w:rPr>
        <w:t>у</w:t>
      </w:r>
      <w:r w:rsidRPr="004B3231">
        <w:rPr>
          <w:rFonts w:eastAsia="Courier New"/>
          <w:color w:val="000000"/>
          <w:sz w:val="28"/>
          <w:szCs w:val="28"/>
          <w:lang w:eastAsia="en-US" w:bidi="en-US"/>
        </w:rPr>
        <w:t>ществляли производство около 35,7% молока, 18,6% мяса, 65,2% картофеля, 50,1% овощей и 64,2% плодов и ягод. В 2022 г. – соответственно 33,4%, 16,6%, 61,4%, 46,5%, 59,7%. То есть происходит снижение производства по всем перечисленным продуктам питания</w:t>
      </w:r>
      <w:r w:rsidR="00A50638" w:rsidRPr="004B3231">
        <w:rPr>
          <w:rFonts w:eastAsia="Courier New"/>
          <w:color w:val="000000"/>
          <w:sz w:val="28"/>
          <w:szCs w:val="28"/>
          <w:lang w:eastAsia="en-US" w:bidi="en-US"/>
        </w:rPr>
        <w:t>.</w:t>
      </w:r>
    </w:p>
    <w:p w:rsidR="00F821B7" w:rsidRPr="004B3231" w:rsidRDefault="00A50638" w:rsidP="004B3231">
      <w:pPr>
        <w:spacing w:line="276" w:lineRule="auto"/>
        <w:ind w:firstLine="851"/>
        <w:jc w:val="both"/>
        <w:rPr>
          <w:bCs/>
          <w:sz w:val="28"/>
          <w:szCs w:val="28"/>
        </w:rPr>
      </w:pPr>
      <w:proofErr w:type="gramStart"/>
      <w:r w:rsidRPr="004B3231">
        <w:rPr>
          <w:rFonts w:eastAsiaTheme="minorHAnsi"/>
          <w:sz w:val="28"/>
          <w:szCs w:val="28"/>
          <w:lang w:eastAsia="en-US"/>
        </w:rPr>
        <w:t>Дальнейшее снижение производства сельскохозяйственной продукции может пойти по нарастающей, поскольку в</w:t>
      </w:r>
      <w:r w:rsidR="00F821B7" w:rsidRPr="004B3231">
        <w:rPr>
          <w:rFonts w:eastAsiaTheme="minorHAnsi"/>
          <w:sz w:val="28"/>
          <w:szCs w:val="28"/>
          <w:lang w:eastAsia="en-US"/>
        </w:rPr>
        <w:t xml:space="preserve"> настоящее время эксперимент по установлению специального налогового режима </w:t>
      </w:r>
      <w:r w:rsidR="00F821B7" w:rsidRPr="004B3231">
        <w:rPr>
          <w:sz w:val="28"/>
          <w:szCs w:val="28"/>
        </w:rPr>
        <w:t>"Налог на профессионал</w:t>
      </w:r>
      <w:r w:rsidR="00F821B7" w:rsidRPr="004B3231">
        <w:rPr>
          <w:sz w:val="28"/>
          <w:szCs w:val="28"/>
        </w:rPr>
        <w:t>ь</w:t>
      </w:r>
      <w:r w:rsidR="00F821B7" w:rsidRPr="004B3231">
        <w:rPr>
          <w:sz w:val="28"/>
          <w:szCs w:val="28"/>
        </w:rPr>
        <w:t xml:space="preserve">ный доход" </w:t>
      </w:r>
      <w:r w:rsidR="00F821B7" w:rsidRPr="004B3231">
        <w:rPr>
          <w:rFonts w:eastAsiaTheme="minorHAnsi"/>
          <w:sz w:val="28"/>
          <w:szCs w:val="28"/>
          <w:lang w:eastAsia="en-US"/>
        </w:rPr>
        <w:t xml:space="preserve">для </w:t>
      </w:r>
      <w:proofErr w:type="spellStart"/>
      <w:r w:rsidR="00F821B7" w:rsidRPr="004B3231">
        <w:rPr>
          <w:rFonts w:eastAsiaTheme="minorHAnsi"/>
          <w:sz w:val="28"/>
          <w:szCs w:val="28"/>
          <w:lang w:eastAsia="en-US"/>
        </w:rPr>
        <w:t>самозанятых</w:t>
      </w:r>
      <w:proofErr w:type="spellEnd"/>
      <w:r w:rsidR="00F821B7" w:rsidRPr="004B3231">
        <w:rPr>
          <w:rFonts w:eastAsiaTheme="minorHAnsi"/>
          <w:sz w:val="28"/>
          <w:szCs w:val="28"/>
          <w:lang w:eastAsia="en-US"/>
        </w:rPr>
        <w:t>, начавшийся с 2019 г., для сельских малоим</w:t>
      </w:r>
      <w:r w:rsidR="00F821B7" w:rsidRPr="004B3231">
        <w:rPr>
          <w:rFonts w:eastAsiaTheme="minorHAnsi"/>
          <w:sz w:val="28"/>
          <w:szCs w:val="28"/>
          <w:lang w:eastAsia="en-US"/>
        </w:rPr>
        <w:t>у</w:t>
      </w:r>
      <w:r w:rsidR="00F821B7" w:rsidRPr="004B3231">
        <w:rPr>
          <w:rFonts w:eastAsiaTheme="minorHAnsi"/>
          <w:sz w:val="28"/>
          <w:szCs w:val="28"/>
          <w:lang w:eastAsia="en-US"/>
        </w:rPr>
        <w:t>щих граждан обернулся практически потерей возможности получения гос</w:t>
      </w:r>
      <w:r w:rsidR="00F821B7" w:rsidRPr="004B3231">
        <w:rPr>
          <w:rFonts w:eastAsiaTheme="minorHAnsi"/>
          <w:sz w:val="28"/>
          <w:szCs w:val="28"/>
          <w:lang w:eastAsia="en-US"/>
        </w:rPr>
        <w:t>у</w:t>
      </w:r>
      <w:r w:rsidR="00F821B7" w:rsidRPr="004B3231">
        <w:rPr>
          <w:rFonts w:eastAsiaTheme="minorHAnsi"/>
          <w:sz w:val="28"/>
          <w:szCs w:val="28"/>
          <w:lang w:eastAsia="en-US"/>
        </w:rPr>
        <w:t>дарственной социальной помощи на основании социального контракта по направлению ведение личного подсобного хозяйства</w:t>
      </w:r>
      <w:r w:rsidRPr="004B3231">
        <w:rPr>
          <w:rFonts w:eastAsiaTheme="minorHAnsi"/>
          <w:sz w:val="28"/>
          <w:szCs w:val="28"/>
          <w:lang w:eastAsia="en-US"/>
        </w:rPr>
        <w:t>.</w:t>
      </w:r>
      <w:proofErr w:type="gramEnd"/>
      <w:r w:rsidR="00F821B7" w:rsidRPr="004B3231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F821B7" w:rsidRPr="004B3231">
        <w:rPr>
          <w:rFonts w:eastAsiaTheme="minorHAnsi"/>
          <w:sz w:val="28"/>
          <w:szCs w:val="28"/>
          <w:lang w:eastAsia="en-US"/>
        </w:rPr>
        <w:t>Согласно приказа</w:t>
      </w:r>
      <w:proofErr w:type="gramEnd"/>
      <w:r w:rsidR="00333110">
        <w:rPr>
          <w:rFonts w:eastAsiaTheme="minorHAnsi"/>
          <w:sz w:val="28"/>
          <w:szCs w:val="28"/>
          <w:lang w:eastAsia="en-US"/>
        </w:rPr>
        <w:t xml:space="preserve"> </w:t>
      </w:r>
      <w:r w:rsidR="00333110">
        <w:rPr>
          <w:bCs/>
          <w:sz w:val="28"/>
          <w:szCs w:val="28"/>
        </w:rPr>
        <w:t>Минтруда России</w:t>
      </w:r>
      <w:r w:rsidR="00F821B7" w:rsidRPr="004B3231">
        <w:rPr>
          <w:bCs/>
          <w:sz w:val="28"/>
          <w:szCs w:val="28"/>
        </w:rPr>
        <w:t xml:space="preserve"> от 3 августа 2021 г. № 536 получить помощь для </w:t>
      </w:r>
      <w:r w:rsidR="00F821B7" w:rsidRPr="004B3231">
        <w:rPr>
          <w:sz w:val="28"/>
          <w:szCs w:val="28"/>
        </w:rPr>
        <w:t xml:space="preserve">ведения личного подсобного хозяйства смогут лишь те малообеспеченные граждане, которые прошли регистрацию в налоговых органах в качестве </w:t>
      </w:r>
      <w:proofErr w:type="spellStart"/>
      <w:r w:rsidR="00F821B7" w:rsidRPr="004B3231">
        <w:rPr>
          <w:sz w:val="28"/>
          <w:szCs w:val="28"/>
        </w:rPr>
        <w:t>самозанятого</w:t>
      </w:r>
      <w:proofErr w:type="spellEnd"/>
      <w:r w:rsidR="00F821B7" w:rsidRPr="004B3231">
        <w:rPr>
          <w:rFonts w:eastAsiaTheme="minorHAnsi"/>
          <w:sz w:val="28"/>
          <w:szCs w:val="28"/>
          <w:lang w:eastAsia="en-US"/>
        </w:rPr>
        <w:t xml:space="preserve">. Действующий порядок оформления статуса </w:t>
      </w:r>
      <w:proofErr w:type="spellStart"/>
      <w:r w:rsidR="00F821B7" w:rsidRPr="004B3231">
        <w:rPr>
          <w:rFonts w:eastAsiaTheme="minorHAnsi"/>
          <w:sz w:val="28"/>
          <w:szCs w:val="28"/>
          <w:lang w:eastAsia="en-US"/>
        </w:rPr>
        <w:t>самозанятого</w:t>
      </w:r>
      <w:proofErr w:type="spellEnd"/>
      <w:r w:rsidR="00F821B7" w:rsidRPr="004B3231">
        <w:rPr>
          <w:rFonts w:eastAsiaTheme="minorHAnsi"/>
          <w:sz w:val="28"/>
          <w:szCs w:val="28"/>
          <w:lang w:eastAsia="en-US"/>
        </w:rPr>
        <w:t xml:space="preserve"> и ведения отчетн</w:t>
      </w:r>
      <w:r w:rsidR="00F821B7" w:rsidRPr="004B3231">
        <w:rPr>
          <w:rFonts w:eastAsiaTheme="minorHAnsi"/>
          <w:sz w:val="28"/>
          <w:szCs w:val="28"/>
          <w:lang w:eastAsia="en-US"/>
        </w:rPr>
        <w:t>о</w:t>
      </w:r>
      <w:r w:rsidR="00F821B7" w:rsidRPr="004B3231">
        <w:rPr>
          <w:rFonts w:eastAsiaTheme="minorHAnsi"/>
          <w:sz w:val="28"/>
          <w:szCs w:val="28"/>
          <w:lang w:eastAsia="en-US"/>
        </w:rPr>
        <w:t xml:space="preserve">сти требует хороших навыков пользования </w:t>
      </w:r>
      <w:proofErr w:type="gramStart"/>
      <w:r w:rsidR="00F821B7" w:rsidRPr="004B3231">
        <w:rPr>
          <w:rFonts w:eastAsiaTheme="minorHAnsi"/>
          <w:sz w:val="28"/>
          <w:szCs w:val="28"/>
          <w:lang w:eastAsia="en-US"/>
        </w:rPr>
        <w:t>интернет-технологиями</w:t>
      </w:r>
      <w:proofErr w:type="gramEnd"/>
      <w:r w:rsidR="00F821B7" w:rsidRPr="004B3231">
        <w:rPr>
          <w:rFonts w:eastAsiaTheme="minorHAnsi"/>
          <w:sz w:val="28"/>
          <w:szCs w:val="28"/>
          <w:lang w:eastAsia="en-US"/>
        </w:rPr>
        <w:t>, что для сельских жителей является сдерживающим фактором по ряду причин. Опл</w:t>
      </w:r>
      <w:r w:rsidR="00F821B7" w:rsidRPr="004B3231">
        <w:rPr>
          <w:rFonts w:eastAsiaTheme="minorHAnsi"/>
          <w:sz w:val="28"/>
          <w:szCs w:val="28"/>
          <w:lang w:eastAsia="en-US"/>
        </w:rPr>
        <w:t>а</w:t>
      </w:r>
      <w:r w:rsidR="00F821B7" w:rsidRPr="004B3231">
        <w:rPr>
          <w:rFonts w:eastAsiaTheme="minorHAnsi"/>
          <w:sz w:val="28"/>
          <w:szCs w:val="28"/>
          <w:lang w:eastAsia="en-US"/>
        </w:rPr>
        <w:t xml:space="preserve">та налогов с первого месяца оформления контракта в принципе противоречит самому содержанию государственной социальной помощи. Более того, в </w:t>
      </w:r>
      <w:r w:rsidR="00F821B7" w:rsidRPr="004B3231">
        <w:rPr>
          <w:rFonts w:eastAsiaTheme="minorHAnsi"/>
          <w:bCs/>
          <w:sz w:val="28"/>
          <w:szCs w:val="28"/>
          <w:lang w:eastAsia="en-US"/>
        </w:rPr>
        <w:t>Ф</w:t>
      </w:r>
      <w:r w:rsidR="00F821B7" w:rsidRPr="004B3231">
        <w:rPr>
          <w:rFonts w:eastAsiaTheme="minorHAnsi"/>
          <w:bCs/>
          <w:sz w:val="28"/>
          <w:szCs w:val="28"/>
          <w:lang w:eastAsia="en-US"/>
        </w:rPr>
        <w:t>е</w:t>
      </w:r>
      <w:r w:rsidR="00F821B7" w:rsidRPr="004B3231">
        <w:rPr>
          <w:rFonts w:eastAsiaTheme="minorHAnsi"/>
          <w:bCs/>
          <w:sz w:val="28"/>
          <w:szCs w:val="28"/>
          <w:lang w:eastAsia="en-US"/>
        </w:rPr>
        <w:t xml:space="preserve">деральном законе «О личном подсобном хозяйстве», четко прописан статус личного подсобного хозяйства, как </w:t>
      </w:r>
      <w:r w:rsidR="00F821B7" w:rsidRPr="004B3231">
        <w:rPr>
          <w:rFonts w:eastAsiaTheme="minorHAnsi"/>
          <w:sz w:val="28"/>
          <w:szCs w:val="28"/>
          <w:lang w:eastAsia="en-US"/>
        </w:rPr>
        <w:t>формы непредпринимательской деятел</w:t>
      </w:r>
      <w:r w:rsidR="00F821B7" w:rsidRPr="004B3231">
        <w:rPr>
          <w:rFonts w:eastAsiaTheme="minorHAnsi"/>
          <w:sz w:val="28"/>
          <w:szCs w:val="28"/>
          <w:lang w:eastAsia="en-US"/>
        </w:rPr>
        <w:t>ь</w:t>
      </w:r>
      <w:r w:rsidR="00F821B7" w:rsidRPr="004B3231">
        <w:rPr>
          <w:rFonts w:eastAsiaTheme="minorHAnsi"/>
          <w:sz w:val="28"/>
          <w:szCs w:val="28"/>
          <w:lang w:eastAsia="en-US"/>
        </w:rPr>
        <w:t>ности по производству и переработке сельскохозяйственной продукции и не подлежит налогообложению</w:t>
      </w:r>
      <w:r w:rsidRPr="004B3231">
        <w:rPr>
          <w:rFonts w:eastAsiaTheme="minorHAnsi"/>
          <w:sz w:val="28"/>
          <w:szCs w:val="28"/>
          <w:lang w:eastAsia="en-US"/>
        </w:rPr>
        <w:t xml:space="preserve">. </w:t>
      </w:r>
    </w:p>
    <w:p w:rsidR="00035C01" w:rsidRPr="004B3231" w:rsidRDefault="00035C01" w:rsidP="004B3231">
      <w:pPr>
        <w:widowControl w:val="0"/>
        <w:suppressAutoHyphens/>
        <w:autoSpaceDN w:val="0"/>
        <w:spacing w:line="276" w:lineRule="auto"/>
        <w:ind w:firstLine="720"/>
        <w:jc w:val="both"/>
        <w:textAlignment w:val="baseline"/>
        <w:rPr>
          <w:sz w:val="28"/>
          <w:szCs w:val="28"/>
        </w:rPr>
      </w:pPr>
      <w:r w:rsidRPr="004B3231">
        <w:rPr>
          <w:rFonts w:eastAsia="Calibri"/>
          <w:sz w:val="28"/>
          <w:szCs w:val="28"/>
          <w:lang w:eastAsia="en-US"/>
        </w:rPr>
        <w:t xml:space="preserve">Сохраняется и проблема обеспечения граждан качественным жильем. </w:t>
      </w:r>
      <w:r w:rsidRPr="004B3231">
        <w:rPr>
          <w:sz w:val="28"/>
          <w:szCs w:val="28"/>
        </w:rPr>
        <w:t xml:space="preserve">За последние 12 лет сельский жилищный фонд увеличился на 18,7% и в 2022 г. составил 1065,5 </w:t>
      </w:r>
      <w:proofErr w:type="gramStart"/>
      <w:r w:rsidRPr="004B3231">
        <w:rPr>
          <w:sz w:val="28"/>
          <w:szCs w:val="28"/>
        </w:rPr>
        <w:t>млн</w:t>
      </w:r>
      <w:proofErr w:type="gramEnd"/>
      <w:r w:rsidRPr="004B3231">
        <w:rPr>
          <w:sz w:val="28"/>
          <w:szCs w:val="28"/>
        </w:rPr>
        <w:t xml:space="preserve"> квадратных метров. </w:t>
      </w:r>
    </w:p>
    <w:p w:rsidR="00035C01" w:rsidRPr="004B3231" w:rsidRDefault="00035C01" w:rsidP="004B3231">
      <w:pPr>
        <w:widowControl w:val="0"/>
        <w:suppressAutoHyphens/>
        <w:autoSpaceDN w:val="0"/>
        <w:spacing w:line="276" w:lineRule="auto"/>
        <w:ind w:firstLine="720"/>
        <w:jc w:val="both"/>
        <w:textAlignment w:val="baseline"/>
        <w:rPr>
          <w:sz w:val="28"/>
          <w:szCs w:val="28"/>
        </w:rPr>
      </w:pPr>
      <w:r w:rsidRPr="004B3231">
        <w:rPr>
          <w:sz w:val="28"/>
          <w:szCs w:val="28"/>
        </w:rPr>
        <w:t>Нуждаемость сельских семей в улучшении жилищных условий остается высокой. В 2021 г. в очереди на улучшение жилищных условий стояло 348,8 тыс. сельских семей. При этом число семей, получивших жилье и улучшивших жилищные условия, снижается. Если в 2011 г. таких семей было 52,5 тыс. (11,3% от числа стоящих в очереди), то в 2021 г. только 15 тыс. (4,3 процента)</w:t>
      </w:r>
    </w:p>
    <w:p w:rsidR="00035C01" w:rsidRPr="004B3231" w:rsidRDefault="00035C01" w:rsidP="004B3231">
      <w:pPr>
        <w:spacing w:line="276" w:lineRule="auto"/>
        <w:ind w:firstLine="720"/>
        <w:jc w:val="both"/>
        <w:rPr>
          <w:sz w:val="28"/>
          <w:szCs w:val="28"/>
        </w:rPr>
      </w:pPr>
      <w:r w:rsidRPr="004B3231">
        <w:rPr>
          <w:rFonts w:eastAsia="Calibri"/>
          <w:sz w:val="28"/>
          <w:szCs w:val="28"/>
          <w:lang w:eastAsia="en-US"/>
        </w:rPr>
        <w:t>Сохраняют высокую актуальность проблемы развития инженерной и</w:t>
      </w:r>
      <w:r w:rsidRPr="004B3231">
        <w:rPr>
          <w:rFonts w:eastAsia="Calibri"/>
          <w:sz w:val="28"/>
          <w:szCs w:val="28"/>
          <w:lang w:eastAsia="en-US"/>
        </w:rPr>
        <w:t>н</w:t>
      </w:r>
      <w:r w:rsidRPr="004B3231">
        <w:rPr>
          <w:rFonts w:eastAsia="Calibri"/>
          <w:sz w:val="28"/>
          <w:szCs w:val="28"/>
          <w:lang w:eastAsia="en-US"/>
        </w:rPr>
        <w:t xml:space="preserve">фраструктуры. </w:t>
      </w:r>
      <w:r w:rsidRPr="004B3231">
        <w:rPr>
          <w:sz w:val="28"/>
          <w:szCs w:val="28"/>
        </w:rPr>
        <w:t>В 2022 г. удельный вес жилья, оборудованного всеми видами благоустройства, достиг 41,1 процента. Разрыв по данному показателю ме</w:t>
      </w:r>
      <w:r w:rsidRPr="004B3231">
        <w:rPr>
          <w:sz w:val="28"/>
          <w:szCs w:val="28"/>
        </w:rPr>
        <w:t>ж</w:t>
      </w:r>
      <w:r w:rsidRPr="004B3231">
        <w:rPr>
          <w:sz w:val="28"/>
          <w:szCs w:val="28"/>
        </w:rPr>
        <w:t>ду городом и селом по сравнению с 2010 г. снизился с 3,2 до 2 раз.</w:t>
      </w:r>
    </w:p>
    <w:p w:rsidR="00035C01" w:rsidRPr="004B3231" w:rsidRDefault="00035C01" w:rsidP="004B3231">
      <w:pPr>
        <w:spacing w:line="276" w:lineRule="auto"/>
        <w:ind w:firstLine="720"/>
        <w:jc w:val="both"/>
        <w:rPr>
          <w:sz w:val="28"/>
          <w:szCs w:val="28"/>
        </w:rPr>
      </w:pPr>
      <w:r w:rsidRPr="004B3231">
        <w:rPr>
          <w:sz w:val="28"/>
          <w:szCs w:val="28"/>
        </w:rPr>
        <w:t>Число сельских населенных пунктов, не имеющих водопровода, за и</w:t>
      </w:r>
      <w:r w:rsidRPr="004B3231">
        <w:rPr>
          <w:sz w:val="28"/>
          <w:szCs w:val="28"/>
        </w:rPr>
        <w:t>с</w:t>
      </w:r>
      <w:r w:rsidRPr="004B3231">
        <w:rPr>
          <w:sz w:val="28"/>
          <w:szCs w:val="28"/>
        </w:rPr>
        <w:t>следуемый период снизилось на 14,8% в 2022 г. по сравнению с 2015 г., а протяженность водопроводных сетей увеличилась более</w:t>
      </w:r>
      <w:proofErr w:type="gramStart"/>
      <w:r w:rsidRPr="004B3231">
        <w:rPr>
          <w:sz w:val="28"/>
          <w:szCs w:val="28"/>
        </w:rPr>
        <w:t>,</w:t>
      </w:r>
      <w:proofErr w:type="gramEnd"/>
      <w:r w:rsidRPr="004B3231">
        <w:rPr>
          <w:sz w:val="28"/>
          <w:szCs w:val="28"/>
        </w:rPr>
        <w:t xml:space="preserve"> чем на одну треть. Однако при этом резко (почти на 1/3) возросла протяженность уличных в</w:t>
      </w:r>
      <w:r w:rsidRPr="004B3231">
        <w:rPr>
          <w:sz w:val="28"/>
          <w:szCs w:val="28"/>
        </w:rPr>
        <w:t>о</w:t>
      </w:r>
      <w:r w:rsidRPr="004B3231">
        <w:rPr>
          <w:sz w:val="28"/>
          <w:szCs w:val="28"/>
        </w:rPr>
        <w:t>допроводных сетей, требующих замены. В 2022 г. в замене нуждалось более 2/5 уличных водопроводных сетей. Основная причина их высокого износа – недостаточное обновление сетей и сооружений водозабора. На досрочный износ водопроводных сетей также влияет ухудшение качества водных ресу</w:t>
      </w:r>
      <w:r w:rsidRPr="004B3231">
        <w:rPr>
          <w:sz w:val="28"/>
          <w:szCs w:val="28"/>
        </w:rPr>
        <w:t>р</w:t>
      </w:r>
      <w:r w:rsidRPr="004B3231">
        <w:rPr>
          <w:sz w:val="28"/>
          <w:szCs w:val="28"/>
        </w:rPr>
        <w:t>сов.</w:t>
      </w:r>
    </w:p>
    <w:p w:rsidR="00035C01" w:rsidRPr="004B3231" w:rsidRDefault="00035C01" w:rsidP="004B3231">
      <w:pPr>
        <w:spacing w:line="276" w:lineRule="auto"/>
        <w:ind w:firstLine="720"/>
        <w:jc w:val="both"/>
        <w:rPr>
          <w:sz w:val="28"/>
          <w:szCs w:val="28"/>
        </w:rPr>
      </w:pPr>
      <w:r w:rsidRPr="004B3231">
        <w:rPr>
          <w:sz w:val="28"/>
          <w:szCs w:val="28"/>
        </w:rPr>
        <w:t>Положительные изменения происходят в газификации сельских нас</w:t>
      </w:r>
      <w:r w:rsidRPr="004B3231">
        <w:rPr>
          <w:sz w:val="28"/>
          <w:szCs w:val="28"/>
        </w:rPr>
        <w:t>е</w:t>
      </w:r>
      <w:r w:rsidRPr="004B3231">
        <w:rPr>
          <w:sz w:val="28"/>
          <w:szCs w:val="28"/>
        </w:rPr>
        <w:t>ленных пунктов. Так, в 2022 г. в результате действия (с апреля 2021 г.) Пр</w:t>
      </w:r>
      <w:r w:rsidRPr="004B3231">
        <w:rPr>
          <w:sz w:val="28"/>
          <w:szCs w:val="28"/>
        </w:rPr>
        <w:t>о</w:t>
      </w:r>
      <w:r w:rsidRPr="004B3231">
        <w:rPr>
          <w:sz w:val="28"/>
          <w:szCs w:val="28"/>
        </w:rPr>
        <w:t xml:space="preserve">граммы социальной газификации прирост газовых сетей на селе увеличился на 28,7 процента. </w:t>
      </w:r>
    </w:p>
    <w:p w:rsidR="00035C01" w:rsidRPr="004B3231" w:rsidRDefault="00035C01" w:rsidP="004B3231">
      <w:pPr>
        <w:widowControl w:val="0"/>
        <w:shd w:val="clear" w:color="auto" w:fill="FFFFFF"/>
        <w:tabs>
          <w:tab w:val="left" w:pos="1416"/>
          <w:tab w:val="left" w:pos="2554"/>
          <w:tab w:val="left" w:pos="3192"/>
          <w:tab w:val="left" w:pos="4666"/>
          <w:tab w:val="left" w:pos="6778"/>
          <w:tab w:val="left" w:pos="8102"/>
        </w:tabs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4B3231">
        <w:rPr>
          <w:sz w:val="28"/>
          <w:szCs w:val="28"/>
        </w:rPr>
        <w:t>Дороги местного значения</w:t>
      </w:r>
      <w:r w:rsidRPr="004B3231">
        <w:rPr>
          <w:spacing w:val="-2"/>
          <w:sz w:val="28"/>
          <w:szCs w:val="28"/>
        </w:rPr>
        <w:t xml:space="preserve"> требуют особого внимания. </w:t>
      </w:r>
      <w:r w:rsidRPr="004B3231">
        <w:rPr>
          <w:sz w:val="28"/>
          <w:szCs w:val="28"/>
        </w:rPr>
        <w:t>За 2011-2022 гг. в России протяженность автомобильных дорог общего пользования увелич</w:t>
      </w:r>
      <w:r w:rsidRPr="004B3231">
        <w:rPr>
          <w:sz w:val="28"/>
          <w:szCs w:val="28"/>
        </w:rPr>
        <w:t>и</w:t>
      </w:r>
      <w:r w:rsidRPr="004B3231">
        <w:rPr>
          <w:sz w:val="28"/>
          <w:szCs w:val="28"/>
        </w:rPr>
        <w:t xml:space="preserve">лась на 750 тыс. км и составила 1,6 </w:t>
      </w:r>
      <w:proofErr w:type="gramStart"/>
      <w:r w:rsidRPr="004B3231">
        <w:rPr>
          <w:sz w:val="28"/>
          <w:szCs w:val="28"/>
        </w:rPr>
        <w:t>млн</w:t>
      </w:r>
      <w:proofErr w:type="gramEnd"/>
      <w:r w:rsidRPr="004B3231">
        <w:rPr>
          <w:sz w:val="28"/>
          <w:szCs w:val="28"/>
        </w:rPr>
        <w:t xml:space="preserve"> километров. Почти весь прирост произошел за счет дорог местного значения, протяженность которых возро</w:t>
      </w:r>
      <w:r w:rsidRPr="004B3231">
        <w:rPr>
          <w:sz w:val="28"/>
          <w:szCs w:val="28"/>
        </w:rPr>
        <w:t>с</w:t>
      </w:r>
      <w:r w:rsidRPr="004B3231">
        <w:rPr>
          <w:sz w:val="28"/>
          <w:szCs w:val="28"/>
        </w:rPr>
        <w:t>ла в 3,6 раза. Данное обстоятельство обусловлено изменением статистическ</w:t>
      </w:r>
      <w:r w:rsidRPr="004B3231">
        <w:rPr>
          <w:sz w:val="28"/>
          <w:szCs w:val="28"/>
        </w:rPr>
        <w:t>о</w:t>
      </w:r>
      <w:r w:rsidRPr="004B3231">
        <w:rPr>
          <w:sz w:val="28"/>
          <w:szCs w:val="28"/>
        </w:rPr>
        <w:t>го учета. С 2012 г. в состав местных дорог были включены улицы городских и сельских поселений. В результате в 2022 г. доля этих дорог в общей прот</w:t>
      </w:r>
      <w:r w:rsidRPr="004B3231">
        <w:rPr>
          <w:sz w:val="28"/>
          <w:szCs w:val="28"/>
        </w:rPr>
        <w:t>я</w:t>
      </w:r>
      <w:r w:rsidRPr="004B3231">
        <w:rPr>
          <w:sz w:val="28"/>
          <w:szCs w:val="28"/>
        </w:rPr>
        <w:t>женности автомобильных дорог общего пользования резко возросла – до 64% против 34% в 2010 году. Однако доля дорог с твердым покрытием по мес</w:t>
      </w:r>
      <w:r w:rsidRPr="004B3231">
        <w:rPr>
          <w:sz w:val="28"/>
          <w:szCs w:val="28"/>
        </w:rPr>
        <w:t>т</w:t>
      </w:r>
      <w:r w:rsidRPr="004B3231">
        <w:rPr>
          <w:sz w:val="28"/>
          <w:szCs w:val="28"/>
        </w:rPr>
        <w:t>ным дорогам составляет 58 процентов, что значительно увеличивает затраты на перевозки по сети грунтовых автодорог, увеличивая их в 2 – 3 раза.</w:t>
      </w:r>
    </w:p>
    <w:p w:rsidR="00035C01" w:rsidRPr="004B3231" w:rsidRDefault="00035C01" w:rsidP="004B3231">
      <w:pPr>
        <w:widowControl w:val="0"/>
        <w:shd w:val="clear" w:color="auto" w:fill="FFFFFF"/>
        <w:tabs>
          <w:tab w:val="left" w:pos="1416"/>
          <w:tab w:val="left" w:pos="2554"/>
          <w:tab w:val="left" w:pos="3192"/>
          <w:tab w:val="left" w:pos="4666"/>
          <w:tab w:val="left" w:pos="6778"/>
          <w:tab w:val="left" w:pos="8102"/>
        </w:tabs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4B3231">
        <w:rPr>
          <w:sz w:val="28"/>
          <w:szCs w:val="28"/>
        </w:rPr>
        <w:t xml:space="preserve">Тенденция сокращения числа организаций социальной сферы на селе сохраняется. </w:t>
      </w:r>
      <w:proofErr w:type="gramStart"/>
      <w:r w:rsidRPr="004B3231">
        <w:rPr>
          <w:sz w:val="28"/>
          <w:szCs w:val="28"/>
        </w:rPr>
        <w:t>В частности, число дошкольных образовательных учреждений (ДОУ) только за последние 12 лет (2011-2022 гг.) уменьшилось на 3,1 тыс. (15,9 процента).</w:t>
      </w:r>
      <w:proofErr w:type="gramEnd"/>
      <w:r w:rsidRPr="004B3231">
        <w:rPr>
          <w:sz w:val="28"/>
          <w:szCs w:val="28"/>
        </w:rPr>
        <w:t xml:space="preserve"> При этом число мест в ДОУ увеличилось почти на 30%, что свидетельствует об укрупнении детских учреждений и, следовательно, сн</w:t>
      </w:r>
      <w:r w:rsidRPr="004B3231">
        <w:rPr>
          <w:sz w:val="28"/>
          <w:szCs w:val="28"/>
        </w:rPr>
        <w:t>и</w:t>
      </w:r>
      <w:r w:rsidRPr="004B3231">
        <w:rPr>
          <w:sz w:val="28"/>
          <w:szCs w:val="28"/>
        </w:rPr>
        <w:t>жении их территориальной доступности. Техническое состояние ДОУ улу</w:t>
      </w:r>
      <w:r w:rsidRPr="004B3231">
        <w:rPr>
          <w:sz w:val="28"/>
          <w:szCs w:val="28"/>
        </w:rPr>
        <w:t>ч</w:t>
      </w:r>
      <w:r w:rsidRPr="004B3231">
        <w:rPr>
          <w:sz w:val="28"/>
          <w:szCs w:val="28"/>
        </w:rPr>
        <w:t>шается. Удельный вес зданий, требующих капитального ремонта и/или нах</w:t>
      </w:r>
      <w:r w:rsidRPr="004B3231">
        <w:rPr>
          <w:sz w:val="28"/>
          <w:szCs w:val="28"/>
        </w:rPr>
        <w:t>о</w:t>
      </w:r>
      <w:r w:rsidRPr="004B3231">
        <w:rPr>
          <w:sz w:val="28"/>
          <w:szCs w:val="28"/>
        </w:rPr>
        <w:t>дящихся в аварийном состоянии, за анализируемый период сократился в 2,8 раза и в 2022 г. составил 9,8% против 27,8 в 2010 году</w:t>
      </w:r>
    </w:p>
    <w:p w:rsidR="00035C01" w:rsidRPr="004B3231" w:rsidRDefault="00035C01" w:rsidP="004B323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4B3231">
        <w:rPr>
          <w:sz w:val="28"/>
          <w:szCs w:val="28"/>
        </w:rPr>
        <w:t>Число автобусов, предназначенных для перевозки учащихся, увелич</w:t>
      </w:r>
      <w:r w:rsidRPr="004B3231">
        <w:rPr>
          <w:sz w:val="28"/>
          <w:szCs w:val="28"/>
        </w:rPr>
        <w:t>и</w:t>
      </w:r>
      <w:r w:rsidRPr="004B3231">
        <w:rPr>
          <w:sz w:val="28"/>
          <w:szCs w:val="28"/>
        </w:rPr>
        <w:t>вается, но их дефицит остается существенным. В 2022 г. перевозку обуча</w:t>
      </w:r>
      <w:r w:rsidRPr="004B3231">
        <w:rPr>
          <w:sz w:val="28"/>
          <w:szCs w:val="28"/>
        </w:rPr>
        <w:t>ю</w:t>
      </w:r>
      <w:r w:rsidRPr="004B3231">
        <w:rPr>
          <w:sz w:val="28"/>
          <w:szCs w:val="28"/>
        </w:rPr>
        <w:t>щихся в сельских школах осуществляло 22390 автотранспортных средств, в которых имелось 435,3 тыс. пассажирских мест. Численность обучающихся в сельских школах, нуждающихся в подвозе, составляла 805,8 тыс. человек, охвачено подвозом было в целом 93,7% нуждающихся. Потребность в подв</w:t>
      </w:r>
      <w:r w:rsidRPr="004B3231">
        <w:rPr>
          <w:sz w:val="28"/>
          <w:szCs w:val="28"/>
        </w:rPr>
        <w:t>о</w:t>
      </w:r>
      <w:r w:rsidRPr="004B3231">
        <w:rPr>
          <w:sz w:val="28"/>
          <w:szCs w:val="28"/>
        </w:rPr>
        <w:t xml:space="preserve">зе к школе менее всего удовлетворена </w:t>
      </w:r>
      <w:proofErr w:type="gramStart"/>
      <w:r w:rsidRPr="004B3231">
        <w:rPr>
          <w:sz w:val="28"/>
          <w:szCs w:val="28"/>
        </w:rPr>
        <w:t>среди</w:t>
      </w:r>
      <w:proofErr w:type="gramEnd"/>
      <w:r w:rsidRPr="004B3231">
        <w:rPr>
          <w:sz w:val="28"/>
          <w:szCs w:val="28"/>
        </w:rPr>
        <w:t xml:space="preserve"> обучающихся в 10-11(12) кла</w:t>
      </w:r>
      <w:r w:rsidRPr="004B3231">
        <w:rPr>
          <w:sz w:val="28"/>
          <w:szCs w:val="28"/>
        </w:rPr>
        <w:t>с</w:t>
      </w:r>
      <w:r w:rsidRPr="004B3231">
        <w:rPr>
          <w:sz w:val="28"/>
          <w:szCs w:val="28"/>
        </w:rPr>
        <w:t>сах.</w:t>
      </w:r>
    </w:p>
    <w:p w:rsidR="00035C01" w:rsidRPr="004B3231" w:rsidRDefault="00035C01" w:rsidP="004B323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4B3231">
        <w:rPr>
          <w:sz w:val="28"/>
          <w:szCs w:val="28"/>
        </w:rPr>
        <w:t xml:space="preserve">Доля малых населенных пунктов, в которых </w:t>
      </w:r>
      <w:r w:rsidRPr="004B3231">
        <w:rPr>
          <w:spacing w:val="-2"/>
          <w:sz w:val="28"/>
          <w:szCs w:val="28"/>
        </w:rPr>
        <w:t>расположены учреждения образования, ниже 10%, в крупных</w:t>
      </w:r>
      <w:r w:rsidRPr="004B3231">
        <w:rPr>
          <w:sz w:val="28"/>
          <w:szCs w:val="28"/>
        </w:rPr>
        <w:t xml:space="preserve"> населенных пунктах этот показатель более 66%, в связи с чем, дети, проживающие в малых и средних населенных пун</w:t>
      </w:r>
      <w:r w:rsidRPr="004B3231">
        <w:rPr>
          <w:sz w:val="28"/>
          <w:szCs w:val="28"/>
        </w:rPr>
        <w:t>к</w:t>
      </w:r>
      <w:r w:rsidRPr="004B3231">
        <w:rPr>
          <w:sz w:val="28"/>
          <w:szCs w:val="28"/>
        </w:rPr>
        <w:t>тах, вынуждены посещать учреждения образования за пределами населенных пунктов, в которых они проживают.</w:t>
      </w:r>
    </w:p>
    <w:p w:rsidR="00035C01" w:rsidRPr="004B3231" w:rsidRDefault="00035C01" w:rsidP="004B3231">
      <w:pPr>
        <w:spacing w:line="276" w:lineRule="auto"/>
        <w:ind w:firstLine="993"/>
        <w:jc w:val="both"/>
        <w:rPr>
          <w:sz w:val="28"/>
          <w:szCs w:val="28"/>
        </w:rPr>
      </w:pPr>
      <w:r w:rsidRPr="004B3231">
        <w:rPr>
          <w:sz w:val="28"/>
          <w:szCs w:val="28"/>
        </w:rPr>
        <w:t>В сельской местности продолжается сокращение числа круглосуто</w:t>
      </w:r>
      <w:r w:rsidRPr="004B3231">
        <w:rPr>
          <w:sz w:val="28"/>
          <w:szCs w:val="28"/>
        </w:rPr>
        <w:t>ч</w:t>
      </w:r>
      <w:r w:rsidRPr="004B3231">
        <w:rPr>
          <w:sz w:val="28"/>
          <w:szCs w:val="28"/>
        </w:rPr>
        <w:t>ных стационаров (больниц) и коек в них, что связано с дальнейшей «оптим</w:t>
      </w:r>
      <w:r w:rsidRPr="004B3231">
        <w:rPr>
          <w:sz w:val="28"/>
          <w:szCs w:val="28"/>
        </w:rPr>
        <w:t>и</w:t>
      </w:r>
      <w:r w:rsidRPr="004B3231">
        <w:rPr>
          <w:sz w:val="28"/>
          <w:szCs w:val="28"/>
        </w:rPr>
        <w:t>зацией» их сети. Сокращение числа больничных учреждений отчасти ко</w:t>
      </w:r>
      <w:r w:rsidRPr="004B3231">
        <w:rPr>
          <w:sz w:val="28"/>
          <w:szCs w:val="28"/>
        </w:rPr>
        <w:t>м</w:t>
      </w:r>
      <w:r w:rsidRPr="004B3231">
        <w:rPr>
          <w:sz w:val="28"/>
          <w:szCs w:val="28"/>
        </w:rPr>
        <w:t>пенсируется преобразованием больниц в амбулаторно-поликлинические учреждения.</w:t>
      </w:r>
    </w:p>
    <w:p w:rsidR="00035C01" w:rsidRPr="004B3231" w:rsidRDefault="00035C01" w:rsidP="004B3231">
      <w:pPr>
        <w:spacing w:line="276" w:lineRule="auto"/>
        <w:ind w:firstLine="993"/>
        <w:jc w:val="both"/>
        <w:rPr>
          <w:sz w:val="28"/>
          <w:szCs w:val="28"/>
        </w:rPr>
      </w:pPr>
      <w:r w:rsidRPr="004B3231">
        <w:rPr>
          <w:sz w:val="28"/>
          <w:szCs w:val="28"/>
        </w:rPr>
        <w:t>Снижается обеспеченность сельского населения врачами и средним медицинским персоналом, сокращается число станций скорой помощи (по отношению к 2015 года). Стабильно нарастает дефицит врачебных кадров и среднего медицинского персонала. Если в 2010 г. дефицит врачей составлял 11,9%, а среднего медперсонала – 4,2%, то в 2022 г. – соответственно 19,6% и 13,2 процента.</w:t>
      </w:r>
    </w:p>
    <w:p w:rsidR="00035C01" w:rsidRPr="004B3231" w:rsidRDefault="00035C01" w:rsidP="004B3231">
      <w:pPr>
        <w:spacing w:line="276" w:lineRule="auto"/>
        <w:ind w:firstLine="851"/>
        <w:jc w:val="both"/>
        <w:rPr>
          <w:sz w:val="28"/>
          <w:szCs w:val="28"/>
        </w:rPr>
      </w:pPr>
      <w:r w:rsidRPr="004B3231">
        <w:rPr>
          <w:sz w:val="28"/>
          <w:szCs w:val="28"/>
        </w:rPr>
        <w:t>Большинство зданий медицинских учреждений в сельской местности остается в неудовлетворительном состоянии, хотя положительная динамика имеет место. В 2021 г. 91% зданий медицинских организаций были в авари</w:t>
      </w:r>
      <w:r w:rsidRPr="004B3231">
        <w:rPr>
          <w:sz w:val="28"/>
          <w:szCs w:val="28"/>
        </w:rPr>
        <w:t>й</w:t>
      </w:r>
      <w:r w:rsidRPr="004B3231">
        <w:rPr>
          <w:sz w:val="28"/>
          <w:szCs w:val="28"/>
        </w:rPr>
        <w:t xml:space="preserve">ном состоянии или требовали капитального ремонта, в 2022 г. – 77,4 %. </w:t>
      </w:r>
    </w:p>
    <w:p w:rsidR="00035C01" w:rsidRPr="004B3231" w:rsidRDefault="00035C01" w:rsidP="004B3231">
      <w:pPr>
        <w:spacing w:line="276" w:lineRule="auto"/>
        <w:ind w:firstLine="851"/>
        <w:jc w:val="both"/>
        <w:rPr>
          <w:spacing w:val="-4"/>
          <w:sz w:val="28"/>
          <w:szCs w:val="28"/>
        </w:rPr>
      </w:pPr>
      <w:r w:rsidRPr="004B3231">
        <w:rPr>
          <w:spacing w:val="-4"/>
          <w:sz w:val="28"/>
          <w:szCs w:val="28"/>
        </w:rPr>
        <w:t>Объекты культуры на селе представлены главным образом учреждени</w:t>
      </w:r>
      <w:r w:rsidRPr="004B3231">
        <w:rPr>
          <w:spacing w:val="-4"/>
          <w:sz w:val="28"/>
          <w:szCs w:val="28"/>
        </w:rPr>
        <w:t>я</w:t>
      </w:r>
      <w:r w:rsidRPr="004B3231">
        <w:rPr>
          <w:spacing w:val="-4"/>
          <w:sz w:val="28"/>
          <w:szCs w:val="28"/>
        </w:rPr>
        <w:t xml:space="preserve">ми культурно-досугового типа и сельскими библиотеками. За </w:t>
      </w:r>
      <w:proofErr w:type="gramStart"/>
      <w:r w:rsidRPr="004B3231">
        <w:rPr>
          <w:spacing w:val="-4"/>
          <w:sz w:val="28"/>
          <w:szCs w:val="28"/>
        </w:rPr>
        <w:t>последние</w:t>
      </w:r>
      <w:proofErr w:type="gramEnd"/>
      <w:r w:rsidRPr="004B3231">
        <w:rPr>
          <w:spacing w:val="-4"/>
          <w:sz w:val="28"/>
          <w:szCs w:val="28"/>
        </w:rPr>
        <w:t xml:space="preserve"> 12 лет число культурно-досуговых учреждений сократилось на 4,4 тыс. – почти на 11 процентов. Правда, в последние годы благодаря реализации госпрограммы Ро</w:t>
      </w:r>
      <w:r w:rsidRPr="004B3231">
        <w:rPr>
          <w:spacing w:val="-4"/>
          <w:sz w:val="28"/>
          <w:szCs w:val="28"/>
        </w:rPr>
        <w:t>с</w:t>
      </w:r>
      <w:r w:rsidRPr="004B3231">
        <w:rPr>
          <w:spacing w:val="-4"/>
          <w:sz w:val="28"/>
          <w:szCs w:val="28"/>
        </w:rPr>
        <w:t xml:space="preserve">сии «Развитие культуры», наметилась обратная тенденция. В 2022 г. на селе насчитывалось учреждений культурно-досугового типа на 1,3 тыс. больше, чем в 2015 году. </w:t>
      </w:r>
    </w:p>
    <w:p w:rsidR="00035C01" w:rsidRPr="004B3231" w:rsidRDefault="00035C01" w:rsidP="004B3231">
      <w:pPr>
        <w:spacing w:line="276" w:lineRule="auto"/>
        <w:ind w:firstLine="851"/>
        <w:jc w:val="both"/>
        <w:rPr>
          <w:spacing w:val="-4"/>
          <w:sz w:val="28"/>
          <w:szCs w:val="28"/>
        </w:rPr>
      </w:pPr>
      <w:r w:rsidRPr="004B3231">
        <w:rPr>
          <w:spacing w:val="-4"/>
          <w:sz w:val="28"/>
          <w:szCs w:val="28"/>
        </w:rPr>
        <w:t xml:space="preserve">При этом приостановлена тенденция концентрации мест в культурно-досуговых учреждениях, что повышает их доступность населению. Однако, в расчете на 1 тыс. жителей обеспеченность сельского населения учреждениями культурно-досугового типа снижается. </w:t>
      </w:r>
    </w:p>
    <w:p w:rsidR="00035C01" w:rsidRPr="004B3231" w:rsidRDefault="00035C01" w:rsidP="004B3231">
      <w:pPr>
        <w:spacing w:line="276" w:lineRule="auto"/>
        <w:ind w:firstLine="851"/>
        <w:jc w:val="both"/>
        <w:rPr>
          <w:sz w:val="28"/>
          <w:szCs w:val="28"/>
        </w:rPr>
      </w:pPr>
      <w:r w:rsidRPr="004B3231">
        <w:rPr>
          <w:sz w:val="28"/>
          <w:szCs w:val="28"/>
        </w:rPr>
        <w:t>Сфера библиотечного обслуживания на селе в долгосрочной динамике также сокращается, но более низкими темпами. Число библиотек по сравн</w:t>
      </w:r>
      <w:r w:rsidRPr="004B3231">
        <w:rPr>
          <w:sz w:val="28"/>
          <w:szCs w:val="28"/>
        </w:rPr>
        <w:t>е</w:t>
      </w:r>
      <w:r w:rsidRPr="004B3231">
        <w:rPr>
          <w:sz w:val="28"/>
          <w:szCs w:val="28"/>
        </w:rPr>
        <w:t>нию с 2010 г. сократилось на 3,2 тыс. (9%). В последние годы, как и по учр</w:t>
      </w:r>
      <w:r w:rsidRPr="004B3231">
        <w:rPr>
          <w:sz w:val="28"/>
          <w:szCs w:val="28"/>
        </w:rPr>
        <w:t>е</w:t>
      </w:r>
      <w:r w:rsidRPr="004B3231">
        <w:rPr>
          <w:sz w:val="28"/>
          <w:szCs w:val="28"/>
        </w:rPr>
        <w:t>ждениям культурно-досугового типа, наметился рост их числа. Увеличив</w:t>
      </w:r>
      <w:r w:rsidRPr="004B3231">
        <w:rPr>
          <w:sz w:val="28"/>
          <w:szCs w:val="28"/>
        </w:rPr>
        <w:t>а</w:t>
      </w:r>
      <w:r w:rsidRPr="004B3231">
        <w:rPr>
          <w:sz w:val="28"/>
          <w:szCs w:val="28"/>
        </w:rPr>
        <w:t>ются также число пользователей библиотек и охват населения библиотечным обслуживанием</w:t>
      </w:r>
    </w:p>
    <w:p w:rsidR="00035C01" w:rsidRPr="004B3231" w:rsidRDefault="00035C01" w:rsidP="004B3231">
      <w:pPr>
        <w:spacing w:line="276" w:lineRule="auto"/>
        <w:ind w:firstLine="851"/>
        <w:jc w:val="both"/>
        <w:rPr>
          <w:sz w:val="28"/>
          <w:szCs w:val="28"/>
        </w:rPr>
      </w:pPr>
      <w:r w:rsidRPr="004B3231">
        <w:rPr>
          <w:sz w:val="28"/>
          <w:szCs w:val="28"/>
        </w:rPr>
        <w:t>Динамика развития физкультуры и спорта в сельской местности в ц</w:t>
      </w:r>
      <w:r w:rsidRPr="004B3231">
        <w:rPr>
          <w:sz w:val="28"/>
          <w:szCs w:val="28"/>
        </w:rPr>
        <w:t>е</w:t>
      </w:r>
      <w:r w:rsidRPr="004B3231">
        <w:rPr>
          <w:sz w:val="28"/>
          <w:szCs w:val="28"/>
        </w:rPr>
        <w:t>лом за анализируемый период сложилась достаточно позитивно. Число спо</w:t>
      </w:r>
      <w:r w:rsidRPr="004B3231">
        <w:rPr>
          <w:sz w:val="28"/>
          <w:szCs w:val="28"/>
        </w:rPr>
        <w:t>р</w:t>
      </w:r>
      <w:r w:rsidRPr="004B3231">
        <w:rPr>
          <w:sz w:val="28"/>
          <w:szCs w:val="28"/>
        </w:rPr>
        <w:t>тивных сооружений увеличилось на 3,5 тыс. (3,3 процента). Однако по сра</w:t>
      </w:r>
      <w:r w:rsidRPr="004B3231">
        <w:rPr>
          <w:sz w:val="28"/>
          <w:szCs w:val="28"/>
        </w:rPr>
        <w:t>в</w:t>
      </w:r>
      <w:r w:rsidRPr="004B3231">
        <w:rPr>
          <w:sz w:val="28"/>
          <w:szCs w:val="28"/>
        </w:rPr>
        <w:t>нению с 2015 г. в инфраструктуре физкультуры и спорта произошел некот</w:t>
      </w:r>
      <w:r w:rsidRPr="004B3231">
        <w:rPr>
          <w:sz w:val="28"/>
          <w:szCs w:val="28"/>
        </w:rPr>
        <w:t>о</w:t>
      </w:r>
      <w:r w:rsidRPr="004B3231">
        <w:rPr>
          <w:sz w:val="28"/>
          <w:szCs w:val="28"/>
        </w:rPr>
        <w:t xml:space="preserve">рый спад, в том числе по плоскостным сооружениям, на которые приходится 60% всех спортивных сооружений. При этом численность и удельный вес сельского населения, систематически занимающегося физической культурой и спортом, устойчиво растут. В 2022 г. 42,1% жителей сельских поселений против 26,2% в 2015 г. систематически занимались физической культурой и спортом.  </w:t>
      </w:r>
    </w:p>
    <w:p w:rsidR="00035C01" w:rsidRPr="004B3231" w:rsidRDefault="00035C01" w:rsidP="004B3231">
      <w:pPr>
        <w:spacing w:line="276" w:lineRule="auto"/>
        <w:ind w:firstLine="851"/>
        <w:jc w:val="both"/>
        <w:rPr>
          <w:sz w:val="28"/>
          <w:szCs w:val="28"/>
        </w:rPr>
      </w:pPr>
      <w:r w:rsidRPr="004B3231">
        <w:rPr>
          <w:sz w:val="28"/>
          <w:szCs w:val="28"/>
        </w:rPr>
        <w:t>Динамика инфраструктуры розничной торговли и общественного п</w:t>
      </w:r>
      <w:r w:rsidRPr="004B3231">
        <w:rPr>
          <w:sz w:val="28"/>
          <w:szCs w:val="28"/>
        </w:rPr>
        <w:t>и</w:t>
      </w:r>
      <w:r w:rsidRPr="004B3231">
        <w:rPr>
          <w:sz w:val="28"/>
          <w:szCs w:val="28"/>
        </w:rPr>
        <w:t>тания в сельской местности в период 2015-2022 гг. в сфере розничной то</w:t>
      </w:r>
      <w:r w:rsidRPr="004B3231">
        <w:rPr>
          <w:sz w:val="28"/>
          <w:szCs w:val="28"/>
        </w:rPr>
        <w:t>р</w:t>
      </w:r>
      <w:r w:rsidRPr="004B3231">
        <w:rPr>
          <w:sz w:val="28"/>
          <w:szCs w:val="28"/>
        </w:rPr>
        <w:t xml:space="preserve">говли </w:t>
      </w:r>
      <w:proofErr w:type="gramStart"/>
      <w:r w:rsidRPr="004B3231">
        <w:rPr>
          <w:sz w:val="28"/>
          <w:szCs w:val="28"/>
        </w:rPr>
        <w:t>и</w:t>
      </w:r>
      <w:proofErr w:type="gramEnd"/>
      <w:r w:rsidRPr="004B3231">
        <w:rPr>
          <w:sz w:val="28"/>
          <w:szCs w:val="28"/>
        </w:rPr>
        <w:t xml:space="preserve"> особенно в сфере общественного питания произошел инфрастру</w:t>
      </w:r>
      <w:r w:rsidRPr="004B3231">
        <w:rPr>
          <w:sz w:val="28"/>
          <w:szCs w:val="28"/>
        </w:rPr>
        <w:t>к</w:t>
      </w:r>
      <w:r w:rsidRPr="004B3231">
        <w:rPr>
          <w:sz w:val="28"/>
          <w:szCs w:val="28"/>
        </w:rPr>
        <w:t xml:space="preserve">турный спад, что, по всей вероятности, было обусловлено </w:t>
      </w:r>
      <w:proofErr w:type="spellStart"/>
      <w:r w:rsidRPr="004B3231">
        <w:rPr>
          <w:sz w:val="28"/>
          <w:szCs w:val="28"/>
        </w:rPr>
        <w:t>ковидной</w:t>
      </w:r>
      <w:proofErr w:type="spellEnd"/>
      <w:r w:rsidRPr="004B3231">
        <w:rPr>
          <w:sz w:val="28"/>
          <w:szCs w:val="28"/>
        </w:rPr>
        <w:t xml:space="preserve"> панд</w:t>
      </w:r>
      <w:r w:rsidRPr="004B3231">
        <w:rPr>
          <w:sz w:val="28"/>
          <w:szCs w:val="28"/>
        </w:rPr>
        <w:t>е</w:t>
      </w:r>
      <w:r w:rsidRPr="004B3231">
        <w:rPr>
          <w:sz w:val="28"/>
          <w:szCs w:val="28"/>
        </w:rPr>
        <w:t>мией. В целом за анализируемый период сеть предприятий розничной то</w:t>
      </w:r>
      <w:r w:rsidRPr="004B3231">
        <w:rPr>
          <w:sz w:val="28"/>
          <w:szCs w:val="28"/>
        </w:rPr>
        <w:t>р</w:t>
      </w:r>
      <w:r w:rsidRPr="004B3231">
        <w:rPr>
          <w:sz w:val="28"/>
          <w:szCs w:val="28"/>
        </w:rPr>
        <w:t>говли сократилась на 17,8 тыс. (8,2%), а общественного питания – на 0,8 тыс. (8,6 процента). Стабильно идет процесс укрупнения объектов торговли, что снижает их территориальную доступность жителям сельских поселений. Е</w:t>
      </w:r>
      <w:r w:rsidRPr="004B3231">
        <w:rPr>
          <w:sz w:val="28"/>
          <w:szCs w:val="28"/>
        </w:rPr>
        <w:t>с</w:t>
      </w:r>
      <w:r w:rsidRPr="004B3231">
        <w:rPr>
          <w:sz w:val="28"/>
          <w:szCs w:val="28"/>
        </w:rPr>
        <w:t>ли в 2010 г. в среднем на одно предприятие приходилось 51,9 м</w:t>
      </w:r>
      <w:proofErr w:type="gramStart"/>
      <w:r w:rsidRPr="004B3231">
        <w:rPr>
          <w:sz w:val="28"/>
          <w:szCs w:val="28"/>
          <w:vertAlign w:val="superscript"/>
        </w:rPr>
        <w:t>2</w:t>
      </w:r>
      <w:proofErr w:type="gramEnd"/>
      <w:r w:rsidRPr="004B3231">
        <w:rPr>
          <w:sz w:val="28"/>
          <w:szCs w:val="28"/>
          <w:vertAlign w:val="superscript"/>
        </w:rPr>
        <w:t xml:space="preserve"> </w:t>
      </w:r>
      <w:r w:rsidRPr="004B3231">
        <w:rPr>
          <w:sz w:val="28"/>
          <w:szCs w:val="28"/>
        </w:rPr>
        <w:t>торговой площади, то в 2015 г. – 54,5 м</w:t>
      </w:r>
      <w:r w:rsidRPr="004B3231">
        <w:rPr>
          <w:sz w:val="28"/>
          <w:szCs w:val="28"/>
          <w:vertAlign w:val="superscript"/>
        </w:rPr>
        <w:t>2</w:t>
      </w:r>
      <w:r w:rsidRPr="004B3231">
        <w:rPr>
          <w:sz w:val="28"/>
          <w:szCs w:val="28"/>
        </w:rPr>
        <w:t xml:space="preserve">, в 2022 г. – 64,6 квадратных метра. В целом за период размер сельского магазина увеличился почти на одну четверть. </w:t>
      </w:r>
    </w:p>
    <w:p w:rsidR="00035C01" w:rsidRPr="004B3231" w:rsidRDefault="00035C01" w:rsidP="004B3231">
      <w:pPr>
        <w:spacing w:line="276" w:lineRule="auto"/>
        <w:ind w:firstLine="709"/>
        <w:jc w:val="both"/>
        <w:rPr>
          <w:rFonts w:eastAsia="Arial Unicode MS"/>
          <w:spacing w:val="-4"/>
          <w:sz w:val="28"/>
          <w:szCs w:val="28"/>
          <w:lang w:eastAsia="en-US"/>
        </w:rPr>
      </w:pPr>
      <w:r w:rsidRPr="004B3231">
        <w:rPr>
          <w:rFonts w:eastAsia="Calibri"/>
          <w:sz w:val="28"/>
          <w:szCs w:val="28"/>
        </w:rPr>
        <w:t>Развитие инженерной инфраструктуры на сельских территориях обе</w:t>
      </w:r>
      <w:r w:rsidRPr="004B3231">
        <w:rPr>
          <w:rFonts w:eastAsia="Calibri"/>
          <w:sz w:val="28"/>
          <w:szCs w:val="28"/>
        </w:rPr>
        <w:t>с</w:t>
      </w:r>
      <w:r w:rsidRPr="004B3231">
        <w:rPr>
          <w:rFonts w:eastAsia="Calibri"/>
          <w:sz w:val="28"/>
          <w:szCs w:val="28"/>
        </w:rPr>
        <w:t>печивает повышение благоустройства сельского жилищного фонда, общ</w:t>
      </w:r>
      <w:r w:rsidRPr="004B3231">
        <w:rPr>
          <w:rFonts w:eastAsia="Calibri"/>
          <w:sz w:val="28"/>
          <w:szCs w:val="28"/>
        </w:rPr>
        <w:t>е</w:t>
      </w:r>
      <w:r w:rsidRPr="004B3231">
        <w:rPr>
          <w:rFonts w:eastAsia="Calibri"/>
          <w:sz w:val="28"/>
          <w:szCs w:val="28"/>
        </w:rPr>
        <w:t>ственных зданий, производственных и социальных объектов и нивелирует качественные различия в жилищных условиях и сфере обитания городского и сельского населения. Развитие инженерной инфраструктуры осуществляется по следующим направлениям: газификация, теплоснабжение, водоснабж</w:t>
      </w:r>
      <w:r w:rsidRPr="004B3231">
        <w:rPr>
          <w:rFonts w:eastAsia="Calibri"/>
          <w:sz w:val="28"/>
          <w:szCs w:val="28"/>
        </w:rPr>
        <w:t>е</w:t>
      </w:r>
      <w:r w:rsidRPr="004B3231">
        <w:rPr>
          <w:rFonts w:eastAsia="Calibri"/>
          <w:sz w:val="28"/>
          <w:szCs w:val="28"/>
        </w:rPr>
        <w:t xml:space="preserve">ние, </w:t>
      </w:r>
      <w:r w:rsidRPr="004B3231">
        <w:rPr>
          <w:rFonts w:eastAsia="Arial Unicode MS"/>
          <w:spacing w:val="-4"/>
          <w:sz w:val="28"/>
          <w:szCs w:val="28"/>
          <w:lang w:eastAsia="en-US"/>
        </w:rPr>
        <w:t>водоотведение, связь и телекоммуникации.</w:t>
      </w:r>
    </w:p>
    <w:p w:rsidR="00035C01" w:rsidRPr="004B3231" w:rsidRDefault="00035C01" w:rsidP="004B3231">
      <w:pPr>
        <w:spacing w:line="276" w:lineRule="auto"/>
        <w:ind w:firstLine="709"/>
        <w:jc w:val="both"/>
        <w:rPr>
          <w:rFonts w:eastAsia="Arial Unicode MS"/>
          <w:spacing w:val="-4"/>
          <w:sz w:val="28"/>
          <w:szCs w:val="28"/>
          <w:lang w:eastAsia="en-US"/>
        </w:rPr>
      </w:pPr>
      <w:r w:rsidRPr="004B3231">
        <w:rPr>
          <w:rFonts w:eastAsia="Arial Unicode MS"/>
          <w:spacing w:val="-4"/>
          <w:sz w:val="28"/>
          <w:szCs w:val="28"/>
          <w:lang w:eastAsia="en-US"/>
        </w:rPr>
        <w:t>За последние 7 лет одиночное протяжение уличной газовой сети увел</w:t>
      </w:r>
      <w:r w:rsidRPr="004B3231">
        <w:rPr>
          <w:rFonts w:eastAsia="Arial Unicode MS"/>
          <w:spacing w:val="-4"/>
          <w:sz w:val="28"/>
          <w:szCs w:val="28"/>
          <w:lang w:eastAsia="en-US"/>
        </w:rPr>
        <w:t>и</w:t>
      </w:r>
      <w:r w:rsidRPr="004B3231">
        <w:rPr>
          <w:rFonts w:eastAsia="Arial Unicode MS"/>
          <w:spacing w:val="-4"/>
          <w:sz w:val="28"/>
          <w:szCs w:val="28"/>
          <w:lang w:eastAsia="en-US"/>
        </w:rPr>
        <w:t xml:space="preserve">чилось на 101,3 тыс. км (в 1,3 раза). В 2022 г. в результате действия (с апреля 2021 г.) Программы социальной газификации. </w:t>
      </w:r>
    </w:p>
    <w:p w:rsidR="00035C01" w:rsidRPr="004B3231" w:rsidRDefault="00035C01" w:rsidP="004B3231">
      <w:pPr>
        <w:spacing w:line="276" w:lineRule="auto"/>
        <w:ind w:firstLine="709"/>
        <w:jc w:val="both"/>
        <w:rPr>
          <w:rFonts w:eastAsia="Arial Unicode MS"/>
          <w:spacing w:val="-4"/>
          <w:sz w:val="28"/>
          <w:szCs w:val="28"/>
          <w:lang w:eastAsia="en-US"/>
        </w:rPr>
      </w:pPr>
      <w:r w:rsidRPr="004B3231">
        <w:rPr>
          <w:rFonts w:eastAsia="Arial Unicode MS"/>
          <w:spacing w:val="-4"/>
          <w:sz w:val="28"/>
          <w:szCs w:val="28"/>
          <w:lang w:eastAsia="en-US"/>
        </w:rPr>
        <w:t>Число сельских населенных пунктов, не имеющих водопровода, за иссл</w:t>
      </w:r>
      <w:r w:rsidRPr="004B3231">
        <w:rPr>
          <w:rFonts w:eastAsia="Arial Unicode MS"/>
          <w:spacing w:val="-4"/>
          <w:sz w:val="28"/>
          <w:szCs w:val="28"/>
          <w:lang w:eastAsia="en-US"/>
        </w:rPr>
        <w:t>е</w:t>
      </w:r>
      <w:r w:rsidRPr="004B3231">
        <w:rPr>
          <w:rFonts w:eastAsia="Arial Unicode MS"/>
          <w:spacing w:val="-4"/>
          <w:sz w:val="28"/>
          <w:szCs w:val="28"/>
          <w:lang w:eastAsia="en-US"/>
        </w:rPr>
        <w:t>дуемый период снизилось на 15,6 тыс., или 14,8%, а протяженность водопр</w:t>
      </w:r>
      <w:r w:rsidRPr="004B3231">
        <w:rPr>
          <w:rFonts w:eastAsia="Arial Unicode MS"/>
          <w:spacing w:val="-4"/>
          <w:sz w:val="28"/>
          <w:szCs w:val="28"/>
          <w:lang w:eastAsia="en-US"/>
        </w:rPr>
        <w:t>о</w:t>
      </w:r>
      <w:r w:rsidRPr="004B3231">
        <w:rPr>
          <w:rFonts w:eastAsia="Arial Unicode MS"/>
          <w:spacing w:val="-4"/>
          <w:sz w:val="28"/>
          <w:szCs w:val="28"/>
          <w:lang w:eastAsia="en-US"/>
        </w:rPr>
        <w:t>водных сетей увеличилась более</w:t>
      </w:r>
      <w:proofErr w:type="gramStart"/>
      <w:r w:rsidRPr="004B3231">
        <w:rPr>
          <w:rFonts w:eastAsia="Arial Unicode MS"/>
          <w:spacing w:val="-4"/>
          <w:sz w:val="28"/>
          <w:szCs w:val="28"/>
          <w:lang w:eastAsia="en-US"/>
        </w:rPr>
        <w:t>,</w:t>
      </w:r>
      <w:proofErr w:type="gramEnd"/>
      <w:r w:rsidRPr="004B3231">
        <w:rPr>
          <w:rFonts w:eastAsia="Arial Unicode MS"/>
          <w:spacing w:val="-4"/>
          <w:sz w:val="28"/>
          <w:szCs w:val="28"/>
          <w:lang w:eastAsia="en-US"/>
        </w:rPr>
        <w:t xml:space="preserve"> чем на одну треть. Однако при этом резко (почти на 1/3) возросла протяженность уличных водопроводных сетей, треб</w:t>
      </w:r>
      <w:r w:rsidRPr="004B3231">
        <w:rPr>
          <w:rFonts w:eastAsia="Arial Unicode MS"/>
          <w:spacing w:val="-4"/>
          <w:sz w:val="28"/>
          <w:szCs w:val="28"/>
          <w:lang w:eastAsia="en-US"/>
        </w:rPr>
        <w:t>у</w:t>
      </w:r>
      <w:r w:rsidRPr="004B3231">
        <w:rPr>
          <w:rFonts w:eastAsia="Arial Unicode MS"/>
          <w:spacing w:val="-4"/>
          <w:sz w:val="28"/>
          <w:szCs w:val="28"/>
          <w:lang w:eastAsia="en-US"/>
        </w:rPr>
        <w:t xml:space="preserve">ющих замены. В 2022 г. в замене нуждалось более 2/5 уличных водопроводных сетей. Основная причина их высокого износа – недостаточное обновление сетей и сооружений водозабора. На досрочный износ водопроводных сетей оказывает также влияние ухудшение качества водных ресурсов. </w:t>
      </w:r>
    </w:p>
    <w:p w:rsidR="004B47BD" w:rsidRPr="004B3231" w:rsidRDefault="004B47BD" w:rsidP="004B3231">
      <w:pPr>
        <w:spacing w:line="276" w:lineRule="auto"/>
        <w:ind w:firstLine="709"/>
        <w:jc w:val="both"/>
        <w:rPr>
          <w:rFonts w:eastAsia="Arial Unicode MS"/>
          <w:spacing w:val="-4"/>
          <w:sz w:val="28"/>
          <w:szCs w:val="28"/>
          <w:lang w:eastAsia="en-US"/>
        </w:rPr>
      </w:pPr>
      <w:r w:rsidRPr="004B3231">
        <w:rPr>
          <w:rFonts w:eastAsia="Arial Unicode MS"/>
          <w:spacing w:val="-4"/>
          <w:sz w:val="28"/>
          <w:szCs w:val="28"/>
          <w:lang w:eastAsia="en-US"/>
        </w:rPr>
        <w:t>Масштабы охвата сельских территорий мероприятиями ГПКРСТ сниж</w:t>
      </w:r>
      <w:r w:rsidRPr="004B3231">
        <w:rPr>
          <w:rFonts w:eastAsia="Arial Unicode MS"/>
          <w:spacing w:val="-4"/>
          <w:sz w:val="28"/>
          <w:szCs w:val="28"/>
          <w:lang w:eastAsia="en-US"/>
        </w:rPr>
        <w:t>а</w:t>
      </w:r>
      <w:r w:rsidRPr="004B3231">
        <w:rPr>
          <w:rFonts w:eastAsia="Arial Unicode MS"/>
          <w:spacing w:val="-4"/>
          <w:sz w:val="28"/>
          <w:szCs w:val="28"/>
          <w:lang w:eastAsia="en-US"/>
        </w:rPr>
        <w:t xml:space="preserve">ются. По данным Минсельхоза России, за первые два года ее реализации были улучшены условия жизнедеятельности около 8 </w:t>
      </w:r>
      <w:proofErr w:type="gramStart"/>
      <w:r w:rsidRPr="004B3231">
        <w:rPr>
          <w:rFonts w:eastAsia="Arial Unicode MS"/>
          <w:spacing w:val="-4"/>
          <w:sz w:val="28"/>
          <w:szCs w:val="28"/>
          <w:lang w:eastAsia="en-US"/>
        </w:rPr>
        <w:t>млн</w:t>
      </w:r>
      <w:proofErr w:type="gramEnd"/>
      <w:r w:rsidRPr="004B3231">
        <w:rPr>
          <w:rFonts w:eastAsia="Arial Unicode MS"/>
          <w:spacing w:val="-4"/>
          <w:sz w:val="28"/>
          <w:szCs w:val="28"/>
          <w:lang w:eastAsia="en-US"/>
        </w:rPr>
        <w:t xml:space="preserve"> человек, в 2022 г. – 1 млн, в 2023 г. по предварительным данным – 1,5 млн человек. </w:t>
      </w:r>
    </w:p>
    <w:p w:rsidR="004B47BD" w:rsidRPr="004B3231" w:rsidRDefault="004B47BD" w:rsidP="004B3231">
      <w:pPr>
        <w:spacing w:line="276" w:lineRule="auto"/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4B3231">
        <w:rPr>
          <w:rFonts w:eastAsia="Arial Unicode MS"/>
          <w:sz w:val="28"/>
          <w:szCs w:val="28"/>
          <w:lang w:eastAsia="en-US"/>
        </w:rPr>
        <w:t>По данным о фактическом исполнении законов о федеральном бюдж</w:t>
      </w:r>
      <w:r w:rsidRPr="004B3231">
        <w:rPr>
          <w:rFonts w:eastAsia="Arial Unicode MS"/>
          <w:sz w:val="28"/>
          <w:szCs w:val="28"/>
          <w:lang w:eastAsia="en-US"/>
        </w:rPr>
        <w:t>е</w:t>
      </w:r>
      <w:r w:rsidRPr="004B3231">
        <w:rPr>
          <w:rFonts w:eastAsia="Arial Unicode MS"/>
          <w:sz w:val="28"/>
          <w:szCs w:val="28"/>
          <w:lang w:eastAsia="en-US"/>
        </w:rPr>
        <w:t xml:space="preserve">те и расходах, предусмотренных на 2023-2025 гг., объем финансирования ГПКРСТ составляет 315,3 </w:t>
      </w:r>
      <w:proofErr w:type="gramStart"/>
      <w:r w:rsidRPr="004B3231">
        <w:rPr>
          <w:rFonts w:eastAsia="Arial Unicode MS"/>
          <w:sz w:val="28"/>
          <w:szCs w:val="28"/>
          <w:lang w:eastAsia="en-US"/>
        </w:rPr>
        <w:t>млрд</w:t>
      </w:r>
      <w:proofErr w:type="gramEnd"/>
      <w:r w:rsidRPr="004B3231">
        <w:rPr>
          <w:rFonts w:eastAsia="Arial Unicode MS"/>
          <w:sz w:val="28"/>
          <w:szCs w:val="28"/>
          <w:lang w:eastAsia="en-US"/>
        </w:rPr>
        <w:t xml:space="preserve"> рублей. Это в 3,5 раза меньше по сравнению с ее базовой версией. Удельный вес расходов на реализацию ГПКРСТ в о</w:t>
      </w:r>
      <w:r w:rsidRPr="004B3231">
        <w:rPr>
          <w:rFonts w:eastAsia="Arial Unicode MS"/>
          <w:sz w:val="28"/>
          <w:szCs w:val="28"/>
          <w:lang w:eastAsia="en-US"/>
        </w:rPr>
        <w:t>б</w:t>
      </w:r>
      <w:r w:rsidRPr="004B3231">
        <w:rPr>
          <w:rFonts w:eastAsia="Arial Unicode MS"/>
          <w:sz w:val="28"/>
          <w:szCs w:val="28"/>
          <w:lang w:eastAsia="en-US"/>
        </w:rPr>
        <w:t>щих расходах федерального бюджета в 2020-2025 гг. составляет 0,17% пр</w:t>
      </w:r>
      <w:r w:rsidRPr="004B3231">
        <w:rPr>
          <w:rFonts w:eastAsia="Arial Unicode MS"/>
          <w:sz w:val="28"/>
          <w:szCs w:val="28"/>
          <w:lang w:eastAsia="en-US"/>
        </w:rPr>
        <w:t>о</w:t>
      </w:r>
      <w:r w:rsidRPr="004B3231">
        <w:rPr>
          <w:rFonts w:eastAsia="Arial Unicode MS"/>
          <w:sz w:val="28"/>
          <w:szCs w:val="28"/>
          <w:lang w:eastAsia="en-US"/>
        </w:rPr>
        <w:t xml:space="preserve">тив 0,58% по базовой версии. </w:t>
      </w:r>
    </w:p>
    <w:p w:rsidR="004B47BD" w:rsidRPr="004B3231" w:rsidRDefault="004B47BD" w:rsidP="004B3231">
      <w:pPr>
        <w:spacing w:line="276" w:lineRule="auto"/>
        <w:ind w:firstLine="709"/>
        <w:jc w:val="both"/>
        <w:rPr>
          <w:rFonts w:eastAsia="Arial Unicode MS"/>
          <w:spacing w:val="-4"/>
          <w:sz w:val="28"/>
          <w:szCs w:val="28"/>
          <w:lang w:eastAsia="en-US"/>
        </w:rPr>
      </w:pPr>
      <w:r w:rsidRPr="004B3231">
        <w:rPr>
          <w:rFonts w:eastAsia="Arial Unicode MS"/>
          <w:spacing w:val="-4"/>
          <w:sz w:val="28"/>
          <w:szCs w:val="28"/>
          <w:lang w:eastAsia="en-US"/>
        </w:rPr>
        <w:t xml:space="preserve">Мероприятия проводятся практически только в крупных населенных пунктах, поскольку Программа ориентирована на «точки роста». Следствием такой политики является углубление межрегиональной и </w:t>
      </w:r>
      <w:proofErr w:type="spellStart"/>
      <w:r w:rsidRPr="004B3231">
        <w:rPr>
          <w:rFonts w:eastAsia="Arial Unicode MS"/>
          <w:spacing w:val="-4"/>
          <w:sz w:val="28"/>
          <w:szCs w:val="28"/>
          <w:lang w:eastAsia="en-US"/>
        </w:rPr>
        <w:t>внутрирегиональной</w:t>
      </w:r>
      <w:proofErr w:type="spellEnd"/>
      <w:r w:rsidRPr="004B3231">
        <w:rPr>
          <w:rFonts w:eastAsia="Arial Unicode MS"/>
          <w:spacing w:val="-4"/>
          <w:sz w:val="28"/>
          <w:szCs w:val="28"/>
          <w:lang w:eastAsia="en-US"/>
        </w:rPr>
        <w:t xml:space="preserve"> дифференциации развития села.</w:t>
      </w:r>
    </w:p>
    <w:p w:rsidR="004B47BD" w:rsidRPr="004B3231" w:rsidRDefault="004B47BD" w:rsidP="004B3231">
      <w:pPr>
        <w:spacing w:line="276" w:lineRule="auto"/>
        <w:ind w:firstLine="709"/>
        <w:jc w:val="both"/>
        <w:rPr>
          <w:rFonts w:eastAsia="Arial Unicode MS"/>
          <w:spacing w:val="-2"/>
          <w:sz w:val="28"/>
          <w:szCs w:val="28"/>
          <w:lang w:eastAsia="en-US"/>
        </w:rPr>
      </w:pPr>
      <w:r w:rsidRPr="004B3231">
        <w:rPr>
          <w:rFonts w:eastAsia="Arial Unicode MS"/>
          <w:spacing w:val="-2"/>
          <w:sz w:val="28"/>
          <w:szCs w:val="28"/>
          <w:lang w:eastAsia="en-US"/>
        </w:rPr>
        <w:t>В обустройстве села помимо специальной программы участвует множ</w:t>
      </w:r>
      <w:r w:rsidRPr="004B3231">
        <w:rPr>
          <w:rFonts w:eastAsia="Arial Unicode MS"/>
          <w:spacing w:val="-2"/>
          <w:sz w:val="28"/>
          <w:szCs w:val="28"/>
          <w:lang w:eastAsia="en-US"/>
        </w:rPr>
        <w:t>е</w:t>
      </w:r>
      <w:r w:rsidRPr="004B3231">
        <w:rPr>
          <w:rFonts w:eastAsia="Arial Unicode MS"/>
          <w:spacing w:val="-2"/>
          <w:sz w:val="28"/>
          <w:szCs w:val="28"/>
          <w:lang w:eastAsia="en-US"/>
        </w:rPr>
        <w:t>ство других государственных программ и национальных проектов.</w:t>
      </w:r>
      <w:r w:rsidR="00333110">
        <w:rPr>
          <w:rFonts w:eastAsia="Arial Unicode MS"/>
          <w:spacing w:val="-2"/>
          <w:sz w:val="28"/>
          <w:szCs w:val="28"/>
          <w:lang w:eastAsia="en-US"/>
        </w:rPr>
        <w:t xml:space="preserve"> </w:t>
      </w:r>
      <w:r w:rsidRPr="004B3231">
        <w:rPr>
          <w:rFonts w:eastAsia="Arial Unicode MS"/>
          <w:spacing w:val="-2"/>
          <w:sz w:val="28"/>
          <w:szCs w:val="28"/>
          <w:lang w:eastAsia="en-US"/>
        </w:rPr>
        <w:t>Действ</w:t>
      </w:r>
      <w:r w:rsidRPr="004B3231">
        <w:rPr>
          <w:rFonts w:eastAsia="Arial Unicode MS"/>
          <w:spacing w:val="-2"/>
          <w:sz w:val="28"/>
          <w:szCs w:val="28"/>
          <w:lang w:eastAsia="en-US"/>
        </w:rPr>
        <w:t>и</w:t>
      </w:r>
      <w:r w:rsidRPr="004B3231">
        <w:rPr>
          <w:rFonts w:eastAsia="Arial Unicode MS"/>
          <w:spacing w:val="-2"/>
          <w:sz w:val="28"/>
          <w:szCs w:val="28"/>
          <w:lang w:eastAsia="en-US"/>
        </w:rPr>
        <w:t>тельно, из 37 действующих госпрограмм имеет отношение к развитию сел</w:t>
      </w:r>
      <w:r w:rsidRPr="004B3231">
        <w:rPr>
          <w:rFonts w:eastAsia="Arial Unicode MS"/>
          <w:spacing w:val="-2"/>
          <w:sz w:val="28"/>
          <w:szCs w:val="28"/>
          <w:lang w:eastAsia="en-US"/>
        </w:rPr>
        <w:t>ь</w:t>
      </w:r>
      <w:r w:rsidRPr="004B3231">
        <w:rPr>
          <w:rFonts w:eastAsia="Arial Unicode MS"/>
          <w:spacing w:val="-2"/>
          <w:sz w:val="28"/>
          <w:szCs w:val="28"/>
          <w:lang w:eastAsia="en-US"/>
        </w:rPr>
        <w:t xml:space="preserve">ских территорий 30 программ, в том числе к социальному обустройству села 16, из них 11 общенациональных и 5 региональных. </w:t>
      </w:r>
      <w:proofErr w:type="gramStart"/>
      <w:r w:rsidRPr="004B3231">
        <w:rPr>
          <w:rFonts w:eastAsia="Arial Unicode MS"/>
          <w:spacing w:val="-2"/>
          <w:sz w:val="28"/>
          <w:szCs w:val="28"/>
          <w:lang w:eastAsia="en-US"/>
        </w:rPr>
        <w:t>На необходимость отр</w:t>
      </w:r>
      <w:r w:rsidRPr="004B3231">
        <w:rPr>
          <w:rFonts w:eastAsia="Arial Unicode MS"/>
          <w:spacing w:val="-2"/>
          <w:sz w:val="28"/>
          <w:szCs w:val="28"/>
          <w:lang w:eastAsia="en-US"/>
        </w:rPr>
        <w:t>а</w:t>
      </w:r>
      <w:r w:rsidRPr="004B3231">
        <w:rPr>
          <w:rFonts w:eastAsia="Arial Unicode MS"/>
          <w:spacing w:val="-2"/>
          <w:sz w:val="28"/>
          <w:szCs w:val="28"/>
          <w:lang w:eastAsia="en-US"/>
        </w:rPr>
        <w:t xml:space="preserve">жения их конкретного вклада в развитие села указывалось в </w:t>
      </w:r>
      <w:r w:rsidRPr="004B3231">
        <w:rPr>
          <w:rFonts w:eastAsiaTheme="minorHAnsi"/>
          <w:color w:val="000000"/>
          <w:spacing w:val="-2"/>
          <w:sz w:val="28"/>
          <w:szCs w:val="28"/>
          <w:shd w:val="clear" w:color="auto" w:fill="FFFFFF"/>
          <w:lang w:eastAsia="en-US"/>
        </w:rPr>
        <w:t>поручениях Пр</w:t>
      </w:r>
      <w:r w:rsidRPr="004B3231">
        <w:rPr>
          <w:rFonts w:eastAsiaTheme="minorHAnsi"/>
          <w:color w:val="000000"/>
          <w:spacing w:val="-2"/>
          <w:sz w:val="28"/>
          <w:szCs w:val="28"/>
          <w:shd w:val="clear" w:color="auto" w:fill="FFFFFF"/>
          <w:lang w:eastAsia="en-US"/>
        </w:rPr>
        <w:t>е</w:t>
      </w:r>
      <w:r w:rsidRPr="004B3231">
        <w:rPr>
          <w:rFonts w:eastAsiaTheme="minorHAnsi"/>
          <w:color w:val="000000"/>
          <w:spacing w:val="-2"/>
          <w:sz w:val="28"/>
          <w:szCs w:val="28"/>
          <w:shd w:val="clear" w:color="auto" w:fill="FFFFFF"/>
          <w:lang w:eastAsia="en-US"/>
        </w:rPr>
        <w:t xml:space="preserve">зидента Российской Федерации В.В. Путина </w:t>
      </w:r>
      <w:r w:rsidRPr="004B3231">
        <w:rPr>
          <w:rFonts w:eastAsiaTheme="minorHAnsi"/>
          <w:bCs/>
          <w:spacing w:val="-2"/>
          <w:sz w:val="28"/>
          <w:szCs w:val="28"/>
          <w:lang w:eastAsia="en-US"/>
        </w:rPr>
        <w:t>по итогам заседания Госуда</w:t>
      </w:r>
      <w:r w:rsidRPr="004B3231">
        <w:rPr>
          <w:rFonts w:eastAsiaTheme="minorHAnsi"/>
          <w:bCs/>
          <w:spacing w:val="-2"/>
          <w:sz w:val="28"/>
          <w:szCs w:val="28"/>
          <w:lang w:eastAsia="en-US"/>
        </w:rPr>
        <w:t>р</w:t>
      </w:r>
      <w:r w:rsidRPr="004B3231">
        <w:rPr>
          <w:rFonts w:eastAsiaTheme="minorHAnsi"/>
          <w:bCs/>
          <w:spacing w:val="-2"/>
          <w:sz w:val="28"/>
          <w:szCs w:val="28"/>
          <w:lang w:eastAsia="en-US"/>
        </w:rPr>
        <w:t>ственного Совета Российской Федерации и Совета при Президенте Росси</w:t>
      </w:r>
      <w:r w:rsidRPr="004B3231">
        <w:rPr>
          <w:rFonts w:eastAsiaTheme="minorHAnsi"/>
          <w:bCs/>
          <w:spacing w:val="-2"/>
          <w:sz w:val="28"/>
          <w:szCs w:val="28"/>
          <w:lang w:eastAsia="en-US"/>
        </w:rPr>
        <w:t>й</w:t>
      </w:r>
      <w:r w:rsidRPr="004B3231">
        <w:rPr>
          <w:rFonts w:eastAsiaTheme="minorHAnsi"/>
          <w:bCs/>
          <w:spacing w:val="-2"/>
          <w:sz w:val="28"/>
          <w:szCs w:val="28"/>
          <w:lang w:eastAsia="en-US"/>
        </w:rPr>
        <w:t>ской Федерации по реализации приоритетных национальных проектов и дем</w:t>
      </w:r>
      <w:r w:rsidRPr="004B3231">
        <w:rPr>
          <w:rFonts w:eastAsiaTheme="minorHAnsi"/>
          <w:bCs/>
          <w:spacing w:val="-2"/>
          <w:sz w:val="28"/>
          <w:szCs w:val="28"/>
          <w:lang w:eastAsia="en-US"/>
        </w:rPr>
        <w:t>о</w:t>
      </w:r>
      <w:r w:rsidRPr="004B3231">
        <w:rPr>
          <w:rFonts w:eastAsiaTheme="minorHAnsi"/>
          <w:bCs/>
          <w:spacing w:val="-2"/>
          <w:sz w:val="28"/>
          <w:szCs w:val="28"/>
          <w:lang w:eastAsia="en-US"/>
        </w:rPr>
        <w:t>графической политике</w:t>
      </w:r>
      <w:r w:rsidR="00333110">
        <w:rPr>
          <w:rFonts w:eastAsiaTheme="minorHAnsi"/>
          <w:bCs/>
          <w:spacing w:val="-2"/>
          <w:sz w:val="28"/>
          <w:szCs w:val="28"/>
          <w:lang w:eastAsia="en-US"/>
        </w:rPr>
        <w:t xml:space="preserve"> </w:t>
      </w:r>
      <w:r w:rsidRPr="004B3231">
        <w:rPr>
          <w:rFonts w:eastAsiaTheme="minorHAnsi"/>
          <w:color w:val="000000"/>
          <w:spacing w:val="-2"/>
          <w:sz w:val="28"/>
          <w:szCs w:val="28"/>
          <w:shd w:val="clear" w:color="auto" w:fill="FFFFFF"/>
          <w:lang w:eastAsia="en-US"/>
        </w:rPr>
        <w:t xml:space="preserve">от 01.05.2014 года № Пр-995 ГС </w:t>
      </w:r>
      <w:r w:rsidRPr="004B3231">
        <w:rPr>
          <w:rFonts w:eastAsiaTheme="minorHAnsi"/>
          <w:bCs/>
          <w:spacing w:val="-2"/>
          <w:sz w:val="28"/>
          <w:szCs w:val="28"/>
          <w:lang w:eastAsia="en-US"/>
        </w:rPr>
        <w:t xml:space="preserve">и </w:t>
      </w:r>
      <w:r w:rsidRPr="004B3231">
        <w:rPr>
          <w:rFonts w:eastAsiaTheme="minorHAnsi"/>
          <w:spacing w:val="-2"/>
          <w:sz w:val="28"/>
          <w:szCs w:val="28"/>
          <w:shd w:val="clear" w:color="auto" w:fill="FFFFFF"/>
          <w:lang w:eastAsia="en-US"/>
        </w:rPr>
        <w:t xml:space="preserve">по </w:t>
      </w:r>
      <w:r w:rsidRPr="004B3231">
        <w:rPr>
          <w:bCs/>
          <w:spacing w:val="-2"/>
          <w:sz w:val="28"/>
          <w:szCs w:val="28"/>
        </w:rPr>
        <w:t>вопросам обесп</w:t>
      </w:r>
      <w:r w:rsidRPr="004B3231">
        <w:rPr>
          <w:bCs/>
          <w:spacing w:val="-2"/>
          <w:sz w:val="28"/>
          <w:szCs w:val="28"/>
        </w:rPr>
        <w:t>е</w:t>
      </w:r>
      <w:r w:rsidRPr="004B3231">
        <w:rPr>
          <w:bCs/>
          <w:spacing w:val="-2"/>
          <w:sz w:val="28"/>
          <w:szCs w:val="28"/>
        </w:rPr>
        <w:t xml:space="preserve">чения доступности услуг в социальной сфере для граждан от </w:t>
      </w:r>
      <w:r w:rsidRPr="004B3231">
        <w:rPr>
          <w:rFonts w:eastAsiaTheme="minorHAnsi"/>
          <w:spacing w:val="-2"/>
          <w:sz w:val="28"/>
          <w:szCs w:val="28"/>
          <w:shd w:val="clear" w:color="auto" w:fill="FFFFFF"/>
          <w:lang w:eastAsia="en-US"/>
        </w:rPr>
        <w:t>21.07.2015 года № Пр-1441.</w:t>
      </w:r>
      <w:proofErr w:type="gramEnd"/>
      <w:r w:rsidRPr="004B3231">
        <w:rPr>
          <w:rFonts w:eastAsiaTheme="minorHAnsi"/>
          <w:spacing w:val="-2"/>
          <w:sz w:val="28"/>
          <w:szCs w:val="28"/>
          <w:shd w:val="clear" w:color="auto" w:fill="FFFFFF"/>
          <w:lang w:eastAsia="en-US"/>
        </w:rPr>
        <w:t xml:space="preserve"> </w:t>
      </w:r>
      <w:proofErr w:type="gramStart"/>
      <w:r w:rsidRPr="004B3231">
        <w:rPr>
          <w:rFonts w:eastAsiaTheme="minorHAnsi"/>
          <w:spacing w:val="-2"/>
          <w:sz w:val="28"/>
          <w:szCs w:val="28"/>
          <w:shd w:val="clear" w:color="auto" w:fill="FFFFFF"/>
          <w:lang w:eastAsia="en-US"/>
        </w:rPr>
        <w:t xml:space="preserve">Однако </w:t>
      </w:r>
      <w:r w:rsidRPr="004B3231">
        <w:rPr>
          <w:rFonts w:eastAsia="Arial Unicode MS"/>
          <w:spacing w:val="-2"/>
          <w:sz w:val="28"/>
          <w:szCs w:val="28"/>
          <w:lang w:eastAsia="en-US"/>
        </w:rPr>
        <w:t>определенные шаги в этом направлении были сделаны только в 2021 г. в рамках постановления Правительства Российской Федер</w:t>
      </w:r>
      <w:r w:rsidRPr="004B3231">
        <w:rPr>
          <w:rFonts w:eastAsia="Arial Unicode MS"/>
          <w:spacing w:val="-2"/>
          <w:sz w:val="28"/>
          <w:szCs w:val="28"/>
          <w:lang w:eastAsia="en-US"/>
        </w:rPr>
        <w:t>а</w:t>
      </w:r>
      <w:r w:rsidRPr="004B3231">
        <w:rPr>
          <w:rFonts w:eastAsia="Arial Unicode MS"/>
          <w:spacing w:val="-2"/>
          <w:sz w:val="28"/>
          <w:szCs w:val="28"/>
          <w:lang w:eastAsia="en-US"/>
        </w:rPr>
        <w:t>ции «О системе управления государственными программами Российской Ф</w:t>
      </w:r>
      <w:r w:rsidRPr="004B3231">
        <w:rPr>
          <w:rFonts w:eastAsia="Arial Unicode MS"/>
          <w:spacing w:val="-2"/>
          <w:sz w:val="28"/>
          <w:szCs w:val="28"/>
          <w:lang w:eastAsia="en-US"/>
        </w:rPr>
        <w:t>е</w:t>
      </w:r>
      <w:r w:rsidRPr="004B3231">
        <w:rPr>
          <w:rFonts w:eastAsia="Arial Unicode MS"/>
          <w:spacing w:val="-2"/>
          <w:sz w:val="28"/>
          <w:szCs w:val="28"/>
          <w:lang w:eastAsia="en-US"/>
        </w:rPr>
        <w:t>дерации», которым установлено, что в комплексных программах дополн</w:t>
      </w:r>
      <w:r w:rsidRPr="004B3231">
        <w:rPr>
          <w:rFonts w:eastAsia="Arial Unicode MS"/>
          <w:spacing w:val="-2"/>
          <w:sz w:val="28"/>
          <w:szCs w:val="28"/>
          <w:lang w:eastAsia="en-US"/>
        </w:rPr>
        <w:t>и</w:t>
      </w:r>
      <w:r w:rsidRPr="004B3231">
        <w:rPr>
          <w:rFonts w:eastAsia="Arial Unicode MS"/>
          <w:spacing w:val="-2"/>
          <w:sz w:val="28"/>
          <w:szCs w:val="28"/>
          <w:lang w:eastAsia="en-US"/>
        </w:rPr>
        <w:t>тельно подлежат аналитическому отражению, включая показатели (меропри</w:t>
      </w:r>
      <w:r w:rsidRPr="004B3231">
        <w:rPr>
          <w:rFonts w:eastAsia="Arial Unicode MS"/>
          <w:spacing w:val="-2"/>
          <w:sz w:val="28"/>
          <w:szCs w:val="28"/>
          <w:lang w:eastAsia="en-US"/>
        </w:rPr>
        <w:t>я</w:t>
      </w:r>
      <w:r w:rsidRPr="004B3231">
        <w:rPr>
          <w:rFonts w:eastAsia="Arial Unicode MS"/>
          <w:spacing w:val="-2"/>
          <w:sz w:val="28"/>
          <w:szCs w:val="28"/>
          <w:lang w:eastAsia="en-US"/>
        </w:rPr>
        <w:t>тия) и их финансовое обеспечение, соответствующие сферам (отраслям) их р</w:t>
      </w:r>
      <w:r w:rsidRPr="004B3231">
        <w:rPr>
          <w:rFonts w:eastAsia="Arial Unicode MS"/>
          <w:spacing w:val="-2"/>
          <w:sz w:val="28"/>
          <w:szCs w:val="28"/>
          <w:lang w:eastAsia="en-US"/>
        </w:rPr>
        <w:t>е</w:t>
      </w:r>
      <w:r w:rsidRPr="004B3231">
        <w:rPr>
          <w:rFonts w:eastAsia="Arial Unicode MS"/>
          <w:spacing w:val="-2"/>
          <w:sz w:val="28"/>
          <w:szCs w:val="28"/>
          <w:lang w:eastAsia="en-US"/>
        </w:rPr>
        <w:t>ализации направления деятельности, включенные в состав иных госуда</w:t>
      </w:r>
      <w:r w:rsidRPr="004B3231">
        <w:rPr>
          <w:rFonts w:eastAsia="Arial Unicode MS"/>
          <w:spacing w:val="-2"/>
          <w:sz w:val="28"/>
          <w:szCs w:val="28"/>
          <w:lang w:eastAsia="en-US"/>
        </w:rPr>
        <w:t>р</w:t>
      </w:r>
      <w:r w:rsidRPr="004B3231">
        <w:rPr>
          <w:rFonts w:eastAsia="Arial Unicode MS"/>
          <w:spacing w:val="-2"/>
          <w:sz w:val="28"/>
          <w:szCs w:val="28"/>
          <w:lang w:eastAsia="en-US"/>
        </w:rPr>
        <w:t>ственных программ.</w:t>
      </w:r>
      <w:proofErr w:type="gramEnd"/>
    </w:p>
    <w:p w:rsidR="004B47BD" w:rsidRPr="004B3231" w:rsidRDefault="004B47BD" w:rsidP="004B3231">
      <w:pPr>
        <w:spacing w:line="276" w:lineRule="auto"/>
        <w:ind w:firstLine="709"/>
        <w:jc w:val="both"/>
        <w:rPr>
          <w:bCs/>
          <w:sz w:val="28"/>
          <w:szCs w:val="28"/>
          <w:lang w:eastAsia="en-US"/>
        </w:rPr>
      </w:pPr>
      <w:r w:rsidRPr="004B3231">
        <w:rPr>
          <w:bCs/>
          <w:sz w:val="28"/>
          <w:szCs w:val="28"/>
          <w:lang w:eastAsia="en-US"/>
        </w:rPr>
        <w:t>В настоящее время в российском законодательстве на федеральном уровне отсутствует специальный нормативный правовой акт, посвященный развитию сельских территорий. Правовое регулирование этих вопросов ра</w:t>
      </w:r>
      <w:r w:rsidRPr="004B3231">
        <w:rPr>
          <w:bCs/>
          <w:sz w:val="28"/>
          <w:szCs w:val="28"/>
          <w:lang w:eastAsia="en-US"/>
        </w:rPr>
        <w:t>с</w:t>
      </w:r>
      <w:r w:rsidRPr="004B3231">
        <w:rPr>
          <w:bCs/>
          <w:sz w:val="28"/>
          <w:szCs w:val="28"/>
          <w:lang w:eastAsia="en-US"/>
        </w:rPr>
        <w:t>средоточено по множеству нормативных правовых актов, регулирующих и</w:t>
      </w:r>
      <w:r w:rsidRPr="004B3231">
        <w:rPr>
          <w:bCs/>
          <w:sz w:val="28"/>
          <w:szCs w:val="28"/>
          <w:lang w:eastAsia="en-US"/>
        </w:rPr>
        <w:t>с</w:t>
      </w:r>
      <w:r w:rsidRPr="004B3231">
        <w:rPr>
          <w:bCs/>
          <w:sz w:val="28"/>
          <w:szCs w:val="28"/>
          <w:lang w:eastAsia="en-US"/>
        </w:rPr>
        <w:t>пользование земли, лесов и вод, охрану окружающей среды, хозяйственную, градостроительную деятельность, доходы и занятость населения, обеспече</w:t>
      </w:r>
      <w:r w:rsidRPr="004B3231">
        <w:rPr>
          <w:bCs/>
          <w:sz w:val="28"/>
          <w:szCs w:val="28"/>
          <w:lang w:eastAsia="en-US"/>
        </w:rPr>
        <w:t>н</w:t>
      </w:r>
      <w:r w:rsidRPr="004B3231">
        <w:rPr>
          <w:bCs/>
          <w:sz w:val="28"/>
          <w:szCs w:val="28"/>
          <w:lang w:eastAsia="en-US"/>
        </w:rPr>
        <w:t>ность жильем, развитие социальной и инженерной инфраструктуры. В то же время в субъектах России прецеденты принятия законов, регулирующих ра</w:t>
      </w:r>
      <w:r w:rsidRPr="004B3231">
        <w:rPr>
          <w:bCs/>
          <w:sz w:val="28"/>
          <w:szCs w:val="28"/>
          <w:lang w:eastAsia="en-US"/>
        </w:rPr>
        <w:t>з</w:t>
      </w:r>
      <w:r w:rsidRPr="004B3231">
        <w:rPr>
          <w:bCs/>
          <w:sz w:val="28"/>
          <w:szCs w:val="28"/>
          <w:lang w:eastAsia="en-US"/>
        </w:rPr>
        <w:t xml:space="preserve">витие сельских территорий (и </w:t>
      </w:r>
      <w:proofErr w:type="spellStart"/>
      <w:r w:rsidRPr="004B3231">
        <w:rPr>
          <w:bCs/>
          <w:sz w:val="28"/>
          <w:szCs w:val="28"/>
          <w:lang w:eastAsia="en-US"/>
        </w:rPr>
        <w:t>агросферы</w:t>
      </w:r>
      <w:proofErr w:type="spellEnd"/>
      <w:r w:rsidRPr="004B3231">
        <w:rPr>
          <w:bCs/>
          <w:sz w:val="28"/>
          <w:szCs w:val="28"/>
          <w:lang w:eastAsia="en-US"/>
        </w:rPr>
        <w:t xml:space="preserve"> в рамках одного документа), им</w:t>
      </w:r>
      <w:r w:rsidRPr="004B3231">
        <w:rPr>
          <w:bCs/>
          <w:sz w:val="28"/>
          <w:szCs w:val="28"/>
          <w:lang w:eastAsia="en-US"/>
        </w:rPr>
        <w:t>е</w:t>
      </w:r>
      <w:r w:rsidRPr="004B3231">
        <w:rPr>
          <w:bCs/>
          <w:sz w:val="28"/>
          <w:szCs w:val="28"/>
          <w:lang w:eastAsia="en-US"/>
        </w:rPr>
        <w:t xml:space="preserve">ются. </w:t>
      </w:r>
      <w:proofErr w:type="gramStart"/>
      <w:r w:rsidRPr="004B3231">
        <w:rPr>
          <w:bCs/>
          <w:sz w:val="28"/>
          <w:szCs w:val="28"/>
          <w:lang w:eastAsia="en-US"/>
        </w:rPr>
        <w:t>Например, Закон Красноярского края от 21 февраля 2006 г. № 17-4487 «О государственной поддержке агропромышленного комплекса края и разв</w:t>
      </w:r>
      <w:r w:rsidRPr="004B3231">
        <w:rPr>
          <w:bCs/>
          <w:sz w:val="28"/>
          <w:szCs w:val="28"/>
          <w:lang w:eastAsia="en-US"/>
        </w:rPr>
        <w:t>и</w:t>
      </w:r>
      <w:r w:rsidRPr="004B3231">
        <w:rPr>
          <w:bCs/>
          <w:sz w:val="28"/>
          <w:szCs w:val="28"/>
          <w:lang w:eastAsia="en-US"/>
        </w:rPr>
        <w:t>тия сельских территорий края» (в ред. от 10.11.2022 г.), Закон Ульяновской области от 03 июня 2015 г. № 82-ЗО «О правовом регулировании отдельных вопросов, связанных с устойчивым развитием сельских территорий Ульяно</w:t>
      </w:r>
      <w:r w:rsidRPr="004B3231">
        <w:rPr>
          <w:bCs/>
          <w:sz w:val="28"/>
          <w:szCs w:val="28"/>
          <w:lang w:eastAsia="en-US"/>
        </w:rPr>
        <w:t>в</w:t>
      </w:r>
      <w:r w:rsidRPr="004B3231">
        <w:rPr>
          <w:bCs/>
          <w:sz w:val="28"/>
          <w:szCs w:val="28"/>
          <w:lang w:eastAsia="en-US"/>
        </w:rPr>
        <w:t>ской области» (в ред. от 09.02.2023 г.).</w:t>
      </w:r>
      <w:proofErr w:type="gramEnd"/>
    </w:p>
    <w:p w:rsidR="007038E7" w:rsidRPr="004B3231" w:rsidRDefault="007038E7" w:rsidP="004B3231">
      <w:pPr>
        <w:spacing w:line="276" w:lineRule="auto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4B3231">
        <w:rPr>
          <w:color w:val="000000"/>
          <w:sz w:val="28"/>
          <w:szCs w:val="28"/>
        </w:rPr>
        <w:t>Заслушав и обсудив доклады и выступления, рассмотрев материалы, поступившие в Государственную Думу в рамках подготовки к парламен</w:t>
      </w:r>
      <w:r w:rsidRPr="004B3231">
        <w:rPr>
          <w:color w:val="000000"/>
          <w:sz w:val="28"/>
          <w:szCs w:val="28"/>
        </w:rPr>
        <w:t>т</w:t>
      </w:r>
      <w:r w:rsidRPr="004B3231">
        <w:rPr>
          <w:color w:val="000000"/>
          <w:sz w:val="28"/>
          <w:szCs w:val="28"/>
        </w:rPr>
        <w:t>ским слушаниям, участники заседания считают необходимым рекоменд</w:t>
      </w:r>
      <w:r w:rsidRPr="004B3231">
        <w:rPr>
          <w:color w:val="000000"/>
          <w:sz w:val="28"/>
          <w:szCs w:val="28"/>
        </w:rPr>
        <w:t>о</w:t>
      </w:r>
      <w:r w:rsidRPr="004B3231">
        <w:rPr>
          <w:color w:val="000000"/>
          <w:sz w:val="28"/>
          <w:szCs w:val="28"/>
        </w:rPr>
        <w:t xml:space="preserve">вать: </w:t>
      </w:r>
    </w:p>
    <w:p w:rsidR="007038E7" w:rsidRPr="004B3231" w:rsidRDefault="007038E7" w:rsidP="004B3231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7038E7" w:rsidRPr="004B3231" w:rsidRDefault="007038E7" w:rsidP="004B323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4B3231">
        <w:rPr>
          <w:b/>
          <w:sz w:val="28"/>
          <w:szCs w:val="28"/>
        </w:rPr>
        <w:t>1. Государственной Думе Федерального Собрания Российской Ф</w:t>
      </w:r>
      <w:r w:rsidRPr="004B3231">
        <w:rPr>
          <w:b/>
          <w:sz w:val="28"/>
          <w:szCs w:val="28"/>
        </w:rPr>
        <w:t>е</w:t>
      </w:r>
      <w:r w:rsidRPr="004B3231">
        <w:rPr>
          <w:b/>
          <w:sz w:val="28"/>
          <w:szCs w:val="28"/>
        </w:rPr>
        <w:t xml:space="preserve">дерации: </w:t>
      </w:r>
    </w:p>
    <w:p w:rsidR="00F821B7" w:rsidRPr="004B3231" w:rsidRDefault="003E35CA" w:rsidP="004B3231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4B3231">
        <w:rPr>
          <w:rFonts w:eastAsia="Calibri"/>
          <w:sz w:val="28"/>
          <w:szCs w:val="28"/>
        </w:rPr>
        <w:t>1</w:t>
      </w:r>
      <w:r w:rsidR="00F821B7" w:rsidRPr="004B3231">
        <w:rPr>
          <w:rFonts w:eastAsia="Calibri"/>
          <w:sz w:val="28"/>
          <w:szCs w:val="28"/>
        </w:rPr>
        <w:t>. Проработать вопрос о целесообразности разработки проекта фед</w:t>
      </w:r>
      <w:r w:rsidR="00F821B7" w:rsidRPr="004B3231">
        <w:rPr>
          <w:rFonts w:eastAsia="Calibri"/>
          <w:sz w:val="28"/>
          <w:szCs w:val="28"/>
        </w:rPr>
        <w:t>е</w:t>
      </w:r>
      <w:r w:rsidR="00F821B7" w:rsidRPr="004B3231">
        <w:rPr>
          <w:rFonts w:eastAsia="Calibri"/>
          <w:sz w:val="28"/>
          <w:szCs w:val="28"/>
        </w:rPr>
        <w:t>рального закона о</w:t>
      </w:r>
      <w:r w:rsidR="00333110">
        <w:rPr>
          <w:rFonts w:eastAsia="Calibri"/>
          <w:sz w:val="28"/>
          <w:szCs w:val="28"/>
        </w:rPr>
        <w:t xml:space="preserve"> </w:t>
      </w:r>
      <w:r w:rsidR="00F821B7" w:rsidRPr="004B3231">
        <w:rPr>
          <w:rFonts w:eastAsia="Calibri"/>
          <w:sz w:val="28"/>
          <w:szCs w:val="28"/>
        </w:rPr>
        <w:t>развитии сельских территорий, реализующего триединый подход к развитию села (экономический, социальный, экологический аспе</w:t>
      </w:r>
      <w:r w:rsidR="00F821B7" w:rsidRPr="004B3231">
        <w:rPr>
          <w:rFonts w:eastAsia="Calibri"/>
          <w:sz w:val="28"/>
          <w:szCs w:val="28"/>
        </w:rPr>
        <w:t>к</w:t>
      </w:r>
      <w:r w:rsidR="00F821B7" w:rsidRPr="004B3231">
        <w:rPr>
          <w:rFonts w:eastAsia="Calibri"/>
          <w:sz w:val="28"/>
          <w:szCs w:val="28"/>
        </w:rPr>
        <w:t>ты) для достижения национальных целей развития России</w:t>
      </w:r>
      <w:r w:rsidR="00333110">
        <w:rPr>
          <w:rFonts w:eastAsia="Calibri"/>
          <w:sz w:val="28"/>
          <w:szCs w:val="28"/>
        </w:rPr>
        <w:t>, взяв за основу проекты, разработанные членами Отделения сельскохозяйственных наук РАН</w:t>
      </w:r>
      <w:r w:rsidR="00F821B7" w:rsidRPr="004B3231">
        <w:rPr>
          <w:rFonts w:eastAsia="Calibri"/>
          <w:sz w:val="28"/>
          <w:szCs w:val="28"/>
        </w:rPr>
        <w:t>.</w:t>
      </w:r>
    </w:p>
    <w:p w:rsidR="00A50638" w:rsidRPr="004B3231" w:rsidRDefault="00A50638" w:rsidP="004B3231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4B3231">
        <w:rPr>
          <w:rFonts w:eastAsia="Calibri"/>
          <w:sz w:val="28"/>
          <w:szCs w:val="28"/>
        </w:rPr>
        <w:t xml:space="preserve">2. </w:t>
      </w:r>
      <w:r w:rsidRPr="004B3231">
        <w:rPr>
          <w:sz w:val="28"/>
          <w:szCs w:val="28"/>
        </w:rPr>
        <w:t>Рассмотреть возможность внесения поправок в действующ</w:t>
      </w:r>
      <w:r w:rsidR="00505401" w:rsidRPr="004B3231">
        <w:rPr>
          <w:sz w:val="28"/>
          <w:szCs w:val="28"/>
        </w:rPr>
        <w:t>ий</w:t>
      </w:r>
      <w:r w:rsidR="00333110">
        <w:rPr>
          <w:sz w:val="28"/>
          <w:szCs w:val="28"/>
        </w:rPr>
        <w:t xml:space="preserve"> </w:t>
      </w:r>
      <w:r w:rsidRPr="004B3231">
        <w:rPr>
          <w:bCs/>
          <w:kern w:val="36"/>
          <w:sz w:val="28"/>
          <w:szCs w:val="28"/>
        </w:rPr>
        <w:t>Фед</w:t>
      </w:r>
      <w:r w:rsidRPr="004B3231">
        <w:rPr>
          <w:bCs/>
          <w:kern w:val="36"/>
          <w:sz w:val="28"/>
          <w:szCs w:val="28"/>
        </w:rPr>
        <w:t>е</w:t>
      </w:r>
      <w:r w:rsidRPr="004B3231">
        <w:rPr>
          <w:bCs/>
          <w:kern w:val="36"/>
          <w:sz w:val="28"/>
          <w:szCs w:val="28"/>
        </w:rPr>
        <w:t>ральный закон "О проведении эксперимента по установлению специального налогового режима "Налог на профессиональный доход" от 27.11.2018 г. N 422-ФЗ</w:t>
      </w:r>
      <w:r w:rsidR="00505401" w:rsidRPr="004B3231">
        <w:rPr>
          <w:bCs/>
          <w:kern w:val="36"/>
          <w:sz w:val="28"/>
          <w:szCs w:val="28"/>
        </w:rPr>
        <w:t xml:space="preserve"> (об отмене налога для </w:t>
      </w:r>
      <w:proofErr w:type="spellStart"/>
      <w:r w:rsidR="00505401" w:rsidRPr="004B3231">
        <w:rPr>
          <w:bCs/>
          <w:kern w:val="36"/>
          <w:sz w:val="28"/>
          <w:szCs w:val="28"/>
        </w:rPr>
        <w:t>самозанятых</w:t>
      </w:r>
      <w:proofErr w:type="spellEnd"/>
      <w:r w:rsidR="00505401" w:rsidRPr="004B3231">
        <w:rPr>
          <w:bCs/>
          <w:kern w:val="36"/>
          <w:sz w:val="28"/>
          <w:szCs w:val="28"/>
        </w:rPr>
        <w:t xml:space="preserve"> по направлению «Ведение личн</w:t>
      </w:r>
      <w:r w:rsidR="00505401" w:rsidRPr="004B3231">
        <w:rPr>
          <w:bCs/>
          <w:kern w:val="36"/>
          <w:sz w:val="28"/>
          <w:szCs w:val="28"/>
        </w:rPr>
        <w:t>о</w:t>
      </w:r>
      <w:r w:rsidR="00505401" w:rsidRPr="004B3231">
        <w:rPr>
          <w:bCs/>
          <w:kern w:val="36"/>
          <w:sz w:val="28"/>
          <w:szCs w:val="28"/>
        </w:rPr>
        <w:t>го подсобного хозяйства»).</w:t>
      </w:r>
    </w:p>
    <w:p w:rsidR="00505401" w:rsidRPr="004B3231" w:rsidRDefault="003E35CA" w:rsidP="004B3231">
      <w:pPr>
        <w:spacing w:line="276" w:lineRule="auto"/>
        <w:ind w:firstLine="709"/>
        <w:jc w:val="both"/>
        <w:rPr>
          <w:sz w:val="28"/>
          <w:szCs w:val="28"/>
        </w:rPr>
      </w:pPr>
      <w:r w:rsidRPr="004B3231">
        <w:rPr>
          <w:sz w:val="28"/>
          <w:szCs w:val="28"/>
        </w:rPr>
        <w:t xml:space="preserve">- </w:t>
      </w:r>
      <w:r w:rsidR="00505401" w:rsidRPr="004B3231">
        <w:rPr>
          <w:sz w:val="28"/>
          <w:szCs w:val="28"/>
        </w:rPr>
        <w:t xml:space="preserve">3. Вынести на повторное рассмотрение законопроектов: </w:t>
      </w:r>
    </w:p>
    <w:p w:rsidR="00505401" w:rsidRPr="004B3231" w:rsidRDefault="00505401" w:rsidP="004B3231">
      <w:pPr>
        <w:pStyle w:val="text-justi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B3231">
        <w:rPr>
          <w:sz w:val="28"/>
          <w:szCs w:val="28"/>
        </w:rPr>
        <w:t>- № 1235820-7 «</w:t>
      </w:r>
      <w:r w:rsidRPr="004B3231">
        <w:rPr>
          <w:rStyle w:val="oznaimen"/>
          <w:sz w:val="28"/>
          <w:szCs w:val="28"/>
        </w:rPr>
        <w:t>О внесении изменений в статьи 17 и 18 Федерального закона «О страховых пенсиях»</w:t>
      </w:r>
      <w:r w:rsidRPr="004B3231">
        <w:rPr>
          <w:sz w:val="28"/>
          <w:szCs w:val="28"/>
        </w:rPr>
        <w:t xml:space="preserve"> (о предоставлении права на повышение фи</w:t>
      </w:r>
      <w:r w:rsidRPr="004B3231">
        <w:rPr>
          <w:sz w:val="28"/>
          <w:szCs w:val="28"/>
        </w:rPr>
        <w:t>к</w:t>
      </w:r>
      <w:r w:rsidRPr="004B3231">
        <w:rPr>
          <w:sz w:val="28"/>
          <w:szCs w:val="28"/>
        </w:rPr>
        <w:t>сированной выплаты к страховой пенсии за длительный сельскохозяйстве</w:t>
      </w:r>
      <w:r w:rsidRPr="004B3231">
        <w:rPr>
          <w:sz w:val="28"/>
          <w:szCs w:val="28"/>
        </w:rPr>
        <w:t>н</w:t>
      </w:r>
      <w:r w:rsidRPr="004B3231">
        <w:rPr>
          <w:sz w:val="28"/>
          <w:szCs w:val="28"/>
        </w:rPr>
        <w:t>ный стаж работающим пенсионерам);</w:t>
      </w:r>
    </w:p>
    <w:p w:rsidR="00505401" w:rsidRPr="004B3231" w:rsidRDefault="00505401" w:rsidP="004B3231">
      <w:pPr>
        <w:pStyle w:val="text-justi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B3231">
        <w:rPr>
          <w:sz w:val="28"/>
          <w:szCs w:val="28"/>
        </w:rPr>
        <w:t>- № 1228724 -7 «</w:t>
      </w:r>
      <w:r w:rsidRPr="004B3231">
        <w:rPr>
          <w:rStyle w:val="oznaimen"/>
          <w:sz w:val="28"/>
          <w:szCs w:val="28"/>
        </w:rPr>
        <w:t>О внесении изменений в статьи 17 и 18 Федерального закона «О страховых пенсиях»</w:t>
      </w:r>
      <w:r w:rsidRPr="004B3231">
        <w:rPr>
          <w:sz w:val="28"/>
          <w:szCs w:val="28"/>
        </w:rPr>
        <w:t xml:space="preserve"> (о расширении круга лиц, имеющих право на повышение фиксированной выплаты к страховой пенсии);</w:t>
      </w:r>
    </w:p>
    <w:p w:rsidR="00A50638" w:rsidRPr="004B3231" w:rsidRDefault="00A50638" w:rsidP="004B3231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</w:p>
    <w:p w:rsidR="007038E7" w:rsidRPr="004B3231" w:rsidRDefault="007038E7" w:rsidP="004B3231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4B3231">
        <w:rPr>
          <w:b/>
          <w:color w:val="000000"/>
          <w:sz w:val="28"/>
          <w:szCs w:val="28"/>
        </w:rPr>
        <w:t>2. Правительству Российской Федерации:</w:t>
      </w:r>
    </w:p>
    <w:p w:rsidR="007F5C5E" w:rsidRPr="004B3231" w:rsidRDefault="003E35CA" w:rsidP="004B3231">
      <w:pPr>
        <w:widowControl w:val="0"/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4B3231">
        <w:rPr>
          <w:sz w:val="28"/>
          <w:szCs w:val="28"/>
        </w:rPr>
        <w:t>-</w:t>
      </w:r>
      <w:r w:rsidR="007F5C5E" w:rsidRPr="004B3231">
        <w:rPr>
          <w:sz w:val="28"/>
          <w:szCs w:val="28"/>
        </w:rPr>
        <w:t xml:space="preserve">обеспечить сохранение исходных целевых показателей Государственной программы Российской Федерации «Комплексное развитие сельских территорий», с учетом </w:t>
      </w:r>
      <w:proofErr w:type="gramStart"/>
      <w:r w:rsidR="007F5C5E" w:rsidRPr="004B3231">
        <w:rPr>
          <w:sz w:val="28"/>
          <w:szCs w:val="28"/>
        </w:rPr>
        <w:t>возможности увеличения финансирования мероприятий Государственной программы Российской</w:t>
      </w:r>
      <w:proofErr w:type="gramEnd"/>
      <w:r w:rsidR="007F5C5E" w:rsidRPr="004B3231">
        <w:rPr>
          <w:sz w:val="28"/>
          <w:szCs w:val="28"/>
        </w:rPr>
        <w:t xml:space="preserve"> Федерации «Комплексное развитие сельских территорий»</w:t>
      </w:r>
      <w:r w:rsidR="007F5C5E" w:rsidRPr="004B3231">
        <w:rPr>
          <w:color w:val="000000"/>
          <w:spacing w:val="-2"/>
          <w:sz w:val="28"/>
          <w:szCs w:val="28"/>
        </w:rPr>
        <w:t>;</w:t>
      </w:r>
    </w:p>
    <w:p w:rsidR="007F5C5E" w:rsidRPr="004B3231" w:rsidRDefault="007F5C5E" w:rsidP="004B3231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4B3231">
        <w:rPr>
          <w:sz w:val="28"/>
          <w:szCs w:val="28"/>
        </w:rPr>
        <w:t>-  предусмотреть возможность перераспределения бюджетных ассигн</w:t>
      </w:r>
      <w:r w:rsidRPr="004B3231">
        <w:rPr>
          <w:sz w:val="28"/>
          <w:szCs w:val="28"/>
        </w:rPr>
        <w:t>о</w:t>
      </w:r>
      <w:r w:rsidRPr="004B3231">
        <w:rPr>
          <w:sz w:val="28"/>
          <w:szCs w:val="28"/>
        </w:rPr>
        <w:t>ваний федерального бюджета между мероприятиями Государственной пр</w:t>
      </w:r>
      <w:r w:rsidRPr="004B3231">
        <w:rPr>
          <w:sz w:val="28"/>
          <w:szCs w:val="28"/>
        </w:rPr>
        <w:t>о</w:t>
      </w:r>
      <w:r w:rsidRPr="004B3231">
        <w:rPr>
          <w:sz w:val="28"/>
          <w:szCs w:val="28"/>
        </w:rPr>
        <w:t>граммы Российской Федерации «Комплексное развитие сельских террит</w:t>
      </w:r>
      <w:r w:rsidRPr="004B3231">
        <w:rPr>
          <w:sz w:val="28"/>
          <w:szCs w:val="28"/>
        </w:rPr>
        <w:t>о</w:t>
      </w:r>
      <w:r w:rsidRPr="004B3231">
        <w:rPr>
          <w:sz w:val="28"/>
          <w:szCs w:val="28"/>
        </w:rPr>
        <w:t>рий», а также правил внесения изменений в распределение объемов иных межбюджетных трансфертов, предоставляемых в целях ее реализации между субъектами Российской Федерации и между периодами реализации (текущим финансовым годом и плановым периодом) по аналогии с правилами перера</w:t>
      </w:r>
      <w:r w:rsidRPr="004B3231">
        <w:rPr>
          <w:sz w:val="28"/>
          <w:szCs w:val="28"/>
        </w:rPr>
        <w:t>с</w:t>
      </w:r>
      <w:r w:rsidRPr="004B3231">
        <w:rPr>
          <w:sz w:val="28"/>
          <w:szCs w:val="28"/>
        </w:rPr>
        <w:t>пределения бюджетных ассигнований, предусмотренных на финансовое обеспечение реализации национальных</w:t>
      </w:r>
      <w:proofErr w:type="gramEnd"/>
      <w:r w:rsidRPr="004B3231">
        <w:rPr>
          <w:sz w:val="28"/>
          <w:szCs w:val="28"/>
        </w:rPr>
        <w:t xml:space="preserve"> проектов;</w:t>
      </w:r>
    </w:p>
    <w:p w:rsidR="0041234E" w:rsidRPr="004B3231" w:rsidRDefault="007F5C5E" w:rsidP="004B3231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B3231">
        <w:rPr>
          <w:sz w:val="28"/>
          <w:szCs w:val="28"/>
        </w:rPr>
        <w:t xml:space="preserve">- </w:t>
      </w:r>
      <w:r w:rsidR="0041234E" w:rsidRPr="004B3231">
        <w:rPr>
          <w:sz w:val="28"/>
          <w:szCs w:val="28"/>
        </w:rPr>
        <w:t>увеличить размер государственной поддержки, предоставляемой о</w:t>
      </w:r>
      <w:r w:rsidR="0041234E" w:rsidRPr="004B3231">
        <w:rPr>
          <w:sz w:val="28"/>
          <w:szCs w:val="28"/>
        </w:rPr>
        <w:t>р</w:t>
      </w:r>
      <w:r w:rsidR="0041234E" w:rsidRPr="004B3231">
        <w:rPr>
          <w:sz w:val="28"/>
          <w:szCs w:val="28"/>
        </w:rPr>
        <w:t xml:space="preserve">гану местного самоуправления на реализацию проектов за счет субсидии в рамках мероприятий по благоустройству сельских </w:t>
      </w:r>
      <w:proofErr w:type="spellStart"/>
      <w:r w:rsidR="0041234E" w:rsidRPr="004B3231">
        <w:rPr>
          <w:sz w:val="28"/>
          <w:szCs w:val="28"/>
        </w:rPr>
        <w:t>территорийдо</w:t>
      </w:r>
      <w:proofErr w:type="spellEnd"/>
      <w:r w:rsidR="0041234E" w:rsidRPr="004B3231">
        <w:rPr>
          <w:sz w:val="28"/>
          <w:szCs w:val="28"/>
        </w:rPr>
        <w:t xml:space="preserve"> 4 млн. ру</w:t>
      </w:r>
      <w:r w:rsidR="0041234E" w:rsidRPr="004B3231">
        <w:rPr>
          <w:sz w:val="28"/>
          <w:szCs w:val="28"/>
        </w:rPr>
        <w:t>б</w:t>
      </w:r>
      <w:r w:rsidR="0041234E" w:rsidRPr="004B3231">
        <w:rPr>
          <w:sz w:val="28"/>
          <w:szCs w:val="28"/>
        </w:rPr>
        <w:t>лей за счет средств бюджета субъекта Российской Федерации;</w:t>
      </w:r>
    </w:p>
    <w:p w:rsidR="0041234E" w:rsidRPr="004B3231" w:rsidRDefault="007F5C5E" w:rsidP="004B3231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B3231">
        <w:rPr>
          <w:rFonts w:eastAsia="Calibri"/>
          <w:sz w:val="28"/>
          <w:szCs w:val="28"/>
          <w:lang w:eastAsia="en-US"/>
        </w:rPr>
        <w:t xml:space="preserve">- </w:t>
      </w:r>
      <w:r w:rsidR="0041234E" w:rsidRPr="004B3231">
        <w:rPr>
          <w:rFonts w:eastAsia="Calibri"/>
          <w:sz w:val="28"/>
          <w:szCs w:val="28"/>
          <w:lang w:eastAsia="en-US"/>
        </w:rPr>
        <w:t>рассмотреть возможность придания сельским территориям особого статуса - территорий опережающего социально-экономического развития, имеющих преференции и особые условия ведения хозяйственной деятельн</w:t>
      </w:r>
      <w:r w:rsidR="0041234E" w:rsidRPr="004B3231">
        <w:rPr>
          <w:rFonts w:eastAsia="Calibri"/>
          <w:sz w:val="28"/>
          <w:szCs w:val="28"/>
          <w:lang w:eastAsia="en-US"/>
        </w:rPr>
        <w:t>о</w:t>
      </w:r>
      <w:r w:rsidR="0041234E" w:rsidRPr="004B3231">
        <w:rPr>
          <w:rFonts w:eastAsia="Calibri"/>
          <w:sz w:val="28"/>
          <w:szCs w:val="28"/>
          <w:lang w:eastAsia="en-US"/>
        </w:rPr>
        <w:t>сти, направленные на привлечение инвестиций, создание комфортных усл</w:t>
      </w:r>
      <w:r w:rsidR="0041234E" w:rsidRPr="004B3231">
        <w:rPr>
          <w:rFonts w:eastAsia="Calibri"/>
          <w:sz w:val="28"/>
          <w:szCs w:val="28"/>
          <w:lang w:eastAsia="en-US"/>
        </w:rPr>
        <w:t>о</w:t>
      </w:r>
      <w:r w:rsidR="0041234E" w:rsidRPr="004B3231">
        <w:rPr>
          <w:rFonts w:eastAsia="Calibri"/>
          <w:sz w:val="28"/>
          <w:szCs w:val="28"/>
          <w:lang w:eastAsia="en-US"/>
        </w:rPr>
        <w:t>вий жизнедеятельности населения.</w:t>
      </w:r>
    </w:p>
    <w:p w:rsidR="0041234E" w:rsidRPr="004B3231" w:rsidRDefault="003E35CA" w:rsidP="004B3231">
      <w:pPr>
        <w:spacing w:line="276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4B3231">
        <w:rPr>
          <w:rFonts w:eastAsia="Calibri"/>
          <w:sz w:val="28"/>
          <w:szCs w:val="28"/>
          <w:lang w:eastAsia="en-US"/>
        </w:rPr>
        <w:t xml:space="preserve">- </w:t>
      </w:r>
      <w:r w:rsidR="0041234E" w:rsidRPr="004B3231">
        <w:rPr>
          <w:rFonts w:eastAsia="Calibri"/>
          <w:sz w:val="28"/>
          <w:szCs w:val="28"/>
          <w:lang w:eastAsia="en-US"/>
        </w:rPr>
        <w:t>при формировании расходов на развитие сельских территорий и</w:t>
      </w:r>
      <w:r w:rsidR="0041234E" w:rsidRPr="004B3231">
        <w:rPr>
          <w:rFonts w:eastAsia="Calibri"/>
          <w:sz w:val="28"/>
          <w:szCs w:val="28"/>
          <w:lang w:eastAsia="en-US"/>
        </w:rPr>
        <w:t>с</w:t>
      </w:r>
      <w:r w:rsidR="0041234E" w:rsidRPr="004B3231">
        <w:rPr>
          <w:rFonts w:eastAsia="Calibri"/>
          <w:sz w:val="28"/>
          <w:szCs w:val="28"/>
          <w:lang w:eastAsia="en-US"/>
        </w:rPr>
        <w:t>пользовать нормативный метод, взяв за основу разрабатываемые стандарты обеспечения комфортной жизнедеятельности с учетом характера сельского расселения, образа жизни и региональных особенностей, не допускать и</w:t>
      </w:r>
      <w:r w:rsidR="0041234E" w:rsidRPr="004B3231">
        <w:rPr>
          <w:rFonts w:eastAsia="Calibri"/>
          <w:sz w:val="28"/>
          <w:szCs w:val="28"/>
          <w:lang w:eastAsia="en-US"/>
        </w:rPr>
        <w:t>з</w:t>
      </w:r>
      <w:r w:rsidR="0041234E" w:rsidRPr="004B3231">
        <w:rPr>
          <w:rFonts w:eastAsia="Calibri"/>
          <w:sz w:val="28"/>
          <w:szCs w:val="28"/>
          <w:lang w:eastAsia="en-US"/>
        </w:rPr>
        <w:t>мельчения сельской поселенческой сети;</w:t>
      </w:r>
    </w:p>
    <w:p w:rsidR="0041234E" w:rsidRPr="004B3231" w:rsidRDefault="003E35CA" w:rsidP="004B3231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B3231">
        <w:rPr>
          <w:rFonts w:eastAsia="Calibri"/>
          <w:sz w:val="28"/>
          <w:szCs w:val="28"/>
          <w:lang w:eastAsia="en-US"/>
        </w:rPr>
        <w:t xml:space="preserve">- </w:t>
      </w:r>
      <w:r w:rsidR="0041234E" w:rsidRPr="004B3231">
        <w:rPr>
          <w:rFonts w:eastAsia="Calibri"/>
          <w:sz w:val="28"/>
          <w:szCs w:val="28"/>
          <w:lang w:eastAsia="en-US"/>
        </w:rPr>
        <w:t>в целях научно</w:t>
      </w:r>
      <w:r w:rsidR="00731D62">
        <w:rPr>
          <w:rFonts w:eastAsia="Calibri"/>
          <w:sz w:val="28"/>
          <w:szCs w:val="28"/>
          <w:lang w:eastAsia="en-US"/>
        </w:rPr>
        <w:t>-аналитического сопровождения</w:t>
      </w:r>
      <w:r w:rsidR="0041234E" w:rsidRPr="004B3231">
        <w:rPr>
          <w:rFonts w:eastAsia="Calibri"/>
          <w:sz w:val="28"/>
          <w:szCs w:val="28"/>
          <w:lang w:eastAsia="en-US"/>
        </w:rPr>
        <w:t xml:space="preserve"> реализации основных направлений комплексного развития сельских территорий </w:t>
      </w:r>
      <w:r w:rsidRPr="004B3231">
        <w:rPr>
          <w:rFonts w:eastAsia="Calibri"/>
          <w:sz w:val="28"/>
          <w:szCs w:val="28"/>
          <w:lang w:eastAsia="en-US"/>
        </w:rPr>
        <w:t>восстановить пр</w:t>
      </w:r>
      <w:r w:rsidRPr="004B3231">
        <w:rPr>
          <w:rFonts w:eastAsia="Calibri"/>
          <w:sz w:val="28"/>
          <w:szCs w:val="28"/>
          <w:lang w:eastAsia="en-US"/>
        </w:rPr>
        <w:t>о</w:t>
      </w:r>
      <w:r w:rsidRPr="004B3231">
        <w:rPr>
          <w:rFonts w:eastAsia="Calibri"/>
          <w:sz w:val="28"/>
          <w:szCs w:val="28"/>
          <w:lang w:eastAsia="en-US"/>
        </w:rPr>
        <w:t xml:space="preserve">ведение </w:t>
      </w:r>
      <w:r w:rsidR="00731D62">
        <w:rPr>
          <w:rFonts w:eastAsia="Calibri"/>
          <w:sz w:val="28"/>
          <w:szCs w:val="28"/>
          <w:lang w:eastAsia="en-US"/>
        </w:rPr>
        <w:t xml:space="preserve">комплексного </w:t>
      </w:r>
      <w:r w:rsidRPr="004B3231">
        <w:rPr>
          <w:rFonts w:eastAsia="Calibri"/>
          <w:sz w:val="28"/>
          <w:szCs w:val="28"/>
          <w:lang w:eastAsia="en-US"/>
        </w:rPr>
        <w:t>мониторинга состояни</w:t>
      </w:r>
      <w:r w:rsidR="00731D62">
        <w:rPr>
          <w:rFonts w:eastAsia="Calibri"/>
          <w:sz w:val="28"/>
          <w:szCs w:val="28"/>
          <w:lang w:eastAsia="en-US"/>
        </w:rPr>
        <w:t>я</w:t>
      </w:r>
      <w:r w:rsidRPr="004B3231">
        <w:rPr>
          <w:rFonts w:eastAsia="Calibri"/>
          <w:sz w:val="28"/>
          <w:szCs w:val="28"/>
          <w:lang w:eastAsia="en-US"/>
        </w:rPr>
        <w:t xml:space="preserve"> социально-трудовой сферы сел</w:t>
      </w:r>
      <w:r w:rsidR="00731D62">
        <w:rPr>
          <w:rFonts w:eastAsia="Calibri"/>
          <w:sz w:val="28"/>
          <w:szCs w:val="28"/>
          <w:lang w:eastAsia="en-US"/>
        </w:rPr>
        <w:t>ьских территорий</w:t>
      </w:r>
      <w:r w:rsidRPr="004B3231">
        <w:rPr>
          <w:rFonts w:eastAsia="Calibri"/>
          <w:sz w:val="28"/>
          <w:szCs w:val="28"/>
          <w:lang w:eastAsia="en-US"/>
        </w:rPr>
        <w:t xml:space="preserve"> </w:t>
      </w:r>
      <w:r w:rsidR="00731D62">
        <w:rPr>
          <w:rFonts w:eastAsia="Calibri"/>
          <w:sz w:val="28"/>
          <w:szCs w:val="28"/>
          <w:lang w:eastAsia="en-US"/>
        </w:rPr>
        <w:t xml:space="preserve">(проводимого ранее </w:t>
      </w:r>
      <w:r w:rsidRPr="004B3231">
        <w:rPr>
          <w:rFonts w:eastAsia="Calibri"/>
          <w:sz w:val="28"/>
          <w:szCs w:val="28"/>
          <w:lang w:eastAsia="en-US"/>
        </w:rPr>
        <w:t>на базе ФГБНУ ФНЦ ВНИИЭСХ</w:t>
      </w:r>
      <w:r w:rsidR="00731D62">
        <w:rPr>
          <w:rFonts w:eastAsia="Calibri"/>
          <w:sz w:val="28"/>
          <w:szCs w:val="28"/>
          <w:lang w:eastAsia="en-US"/>
        </w:rPr>
        <w:t>); предложить практику формирования и рассмотрения Правительством Ро</w:t>
      </w:r>
      <w:r w:rsidR="00731D62">
        <w:rPr>
          <w:rFonts w:eastAsia="Calibri"/>
          <w:sz w:val="28"/>
          <w:szCs w:val="28"/>
          <w:lang w:eastAsia="en-US"/>
        </w:rPr>
        <w:t>с</w:t>
      </w:r>
      <w:r w:rsidR="00731D62">
        <w:rPr>
          <w:rFonts w:eastAsia="Calibri"/>
          <w:sz w:val="28"/>
          <w:szCs w:val="28"/>
          <w:lang w:eastAsia="en-US"/>
        </w:rPr>
        <w:t>сийской Федерации ежегодного доклада «О состоянии комплексного разв</w:t>
      </w:r>
      <w:r w:rsidR="00731D62">
        <w:rPr>
          <w:rFonts w:eastAsia="Calibri"/>
          <w:sz w:val="28"/>
          <w:szCs w:val="28"/>
          <w:lang w:eastAsia="en-US"/>
        </w:rPr>
        <w:t>и</w:t>
      </w:r>
      <w:r w:rsidR="00731D62">
        <w:rPr>
          <w:rFonts w:eastAsia="Calibri"/>
          <w:sz w:val="28"/>
          <w:szCs w:val="28"/>
          <w:lang w:eastAsia="en-US"/>
        </w:rPr>
        <w:t>тия сельских территорий»</w:t>
      </w:r>
      <w:r w:rsidR="0041234E" w:rsidRPr="004B3231">
        <w:rPr>
          <w:rFonts w:eastAsia="Calibri"/>
          <w:sz w:val="28"/>
          <w:szCs w:val="28"/>
          <w:lang w:eastAsia="en-US"/>
        </w:rPr>
        <w:t>;</w:t>
      </w:r>
    </w:p>
    <w:p w:rsidR="0041234E" w:rsidRPr="004B3231" w:rsidRDefault="003E35CA" w:rsidP="004B3231">
      <w:pPr>
        <w:spacing w:line="276" w:lineRule="auto"/>
        <w:ind w:firstLine="709"/>
        <w:jc w:val="both"/>
        <w:rPr>
          <w:sz w:val="28"/>
          <w:szCs w:val="28"/>
        </w:rPr>
      </w:pPr>
      <w:r w:rsidRPr="004B3231">
        <w:rPr>
          <w:sz w:val="28"/>
          <w:szCs w:val="28"/>
        </w:rPr>
        <w:t xml:space="preserve">- </w:t>
      </w:r>
      <w:r w:rsidR="0041234E" w:rsidRPr="004B3231">
        <w:rPr>
          <w:sz w:val="28"/>
          <w:szCs w:val="28"/>
        </w:rPr>
        <w:t>принять меры к нивелированию различий между малыми, средними и крупными сельскими</w:t>
      </w:r>
      <w:r w:rsidR="00731D62">
        <w:rPr>
          <w:sz w:val="28"/>
          <w:szCs w:val="28"/>
        </w:rPr>
        <w:t xml:space="preserve"> </w:t>
      </w:r>
      <w:r w:rsidR="0041234E" w:rsidRPr="004B3231">
        <w:rPr>
          <w:sz w:val="28"/>
          <w:szCs w:val="28"/>
        </w:rPr>
        <w:t xml:space="preserve">по </w:t>
      </w:r>
      <w:r w:rsidR="0041234E" w:rsidRPr="004B3231">
        <w:rPr>
          <w:spacing w:val="-1"/>
          <w:sz w:val="28"/>
          <w:szCs w:val="28"/>
        </w:rPr>
        <w:t xml:space="preserve">обеспеченности основными </w:t>
      </w:r>
      <w:r w:rsidR="0041234E" w:rsidRPr="004B3231">
        <w:rPr>
          <w:sz w:val="28"/>
          <w:szCs w:val="28"/>
        </w:rPr>
        <w:t>объектами социальной и торгово-бытовой инфраструктуры, уровню благоустроенности различными видами коммуникаций и экономическому потенциалу;</w:t>
      </w:r>
    </w:p>
    <w:p w:rsidR="0041234E" w:rsidRPr="004B3231" w:rsidRDefault="003E35CA" w:rsidP="004B3231">
      <w:pPr>
        <w:spacing w:line="276" w:lineRule="auto"/>
        <w:ind w:firstLine="709"/>
        <w:jc w:val="both"/>
        <w:rPr>
          <w:spacing w:val="-11"/>
          <w:sz w:val="28"/>
          <w:szCs w:val="28"/>
        </w:rPr>
      </w:pPr>
      <w:r w:rsidRPr="004B3231">
        <w:rPr>
          <w:spacing w:val="-11"/>
          <w:sz w:val="28"/>
          <w:szCs w:val="28"/>
        </w:rPr>
        <w:t xml:space="preserve">- </w:t>
      </w:r>
      <w:r w:rsidR="0041234E" w:rsidRPr="004B3231">
        <w:rPr>
          <w:spacing w:val="-11"/>
          <w:sz w:val="28"/>
          <w:szCs w:val="28"/>
        </w:rPr>
        <w:t>рассмотреть вопрос изменения подхода к отбору проектов комплексного развития сельских территорий или сельских агломераций, положив в его основу уровень социально-экономического развития регионов, что позволит сделать ко</w:t>
      </w:r>
      <w:r w:rsidR="0041234E" w:rsidRPr="004B3231">
        <w:rPr>
          <w:spacing w:val="-11"/>
          <w:sz w:val="28"/>
          <w:szCs w:val="28"/>
        </w:rPr>
        <w:t>н</w:t>
      </w:r>
      <w:r w:rsidR="0041234E" w:rsidRPr="004B3231">
        <w:rPr>
          <w:spacing w:val="-11"/>
          <w:sz w:val="28"/>
          <w:szCs w:val="28"/>
        </w:rPr>
        <w:t>курсный отбор справедливым и конкурировать субъектам в равных условиях;</w:t>
      </w:r>
    </w:p>
    <w:p w:rsidR="0041234E" w:rsidRPr="004B3231" w:rsidRDefault="003E35CA" w:rsidP="004B3231">
      <w:pPr>
        <w:spacing w:line="276" w:lineRule="auto"/>
        <w:ind w:firstLine="709"/>
        <w:jc w:val="both"/>
        <w:rPr>
          <w:spacing w:val="-11"/>
          <w:sz w:val="28"/>
          <w:szCs w:val="28"/>
        </w:rPr>
      </w:pPr>
      <w:r w:rsidRPr="004B3231">
        <w:rPr>
          <w:spacing w:val="-11"/>
          <w:sz w:val="28"/>
          <w:szCs w:val="28"/>
        </w:rPr>
        <w:t xml:space="preserve">- </w:t>
      </w:r>
      <w:r w:rsidR="0041234E" w:rsidRPr="004B3231">
        <w:rPr>
          <w:spacing w:val="-11"/>
          <w:sz w:val="28"/>
          <w:szCs w:val="28"/>
        </w:rPr>
        <w:t>рассмотреть вопрос о передаче субъектам Российской Федерации полном</w:t>
      </w:r>
      <w:r w:rsidR="0041234E" w:rsidRPr="004B3231">
        <w:rPr>
          <w:spacing w:val="-11"/>
          <w:sz w:val="28"/>
          <w:szCs w:val="28"/>
        </w:rPr>
        <w:t>о</w:t>
      </w:r>
      <w:r w:rsidR="0041234E" w:rsidRPr="004B3231">
        <w:rPr>
          <w:spacing w:val="-11"/>
          <w:sz w:val="28"/>
          <w:szCs w:val="28"/>
        </w:rPr>
        <w:t>чий по отбору проектов комплексного развития сельских территорий или сельских агломераций;</w:t>
      </w:r>
    </w:p>
    <w:p w:rsidR="0041234E" w:rsidRPr="004B3231" w:rsidRDefault="003E35CA" w:rsidP="004B3231">
      <w:pPr>
        <w:spacing w:line="276" w:lineRule="auto"/>
        <w:ind w:firstLine="709"/>
        <w:jc w:val="both"/>
        <w:rPr>
          <w:sz w:val="28"/>
          <w:szCs w:val="28"/>
        </w:rPr>
      </w:pPr>
      <w:r w:rsidRPr="004B3231">
        <w:rPr>
          <w:sz w:val="28"/>
          <w:szCs w:val="28"/>
        </w:rPr>
        <w:t xml:space="preserve">- </w:t>
      </w:r>
      <w:r w:rsidR="0041234E" w:rsidRPr="004B3231">
        <w:rPr>
          <w:sz w:val="28"/>
          <w:szCs w:val="28"/>
        </w:rPr>
        <w:t xml:space="preserve">усилить </w:t>
      </w:r>
      <w:proofErr w:type="gramStart"/>
      <w:r w:rsidR="0041234E" w:rsidRPr="004B3231">
        <w:rPr>
          <w:sz w:val="28"/>
          <w:szCs w:val="28"/>
        </w:rPr>
        <w:t>контроль за</w:t>
      </w:r>
      <w:proofErr w:type="gramEnd"/>
      <w:r w:rsidR="0041234E" w:rsidRPr="004B3231">
        <w:rPr>
          <w:sz w:val="28"/>
          <w:szCs w:val="28"/>
        </w:rPr>
        <w:t xml:space="preserve"> качеством и доступностью оказания медици</w:t>
      </w:r>
      <w:r w:rsidR="0041234E" w:rsidRPr="004B3231">
        <w:rPr>
          <w:sz w:val="28"/>
          <w:szCs w:val="28"/>
        </w:rPr>
        <w:t>н</w:t>
      </w:r>
      <w:r w:rsidR="0041234E" w:rsidRPr="004B3231">
        <w:rPr>
          <w:sz w:val="28"/>
          <w:szCs w:val="28"/>
        </w:rPr>
        <w:t>ской помощи, а также лекарственного обеспечения сельских жителей;</w:t>
      </w:r>
    </w:p>
    <w:p w:rsidR="0041234E" w:rsidRPr="004B3231" w:rsidRDefault="003E35CA" w:rsidP="004B3231">
      <w:pPr>
        <w:spacing w:line="276" w:lineRule="auto"/>
        <w:ind w:firstLine="709"/>
        <w:jc w:val="both"/>
        <w:rPr>
          <w:sz w:val="28"/>
          <w:szCs w:val="28"/>
        </w:rPr>
      </w:pPr>
      <w:r w:rsidRPr="004B3231">
        <w:rPr>
          <w:sz w:val="28"/>
          <w:szCs w:val="28"/>
        </w:rPr>
        <w:t xml:space="preserve">- </w:t>
      </w:r>
      <w:r w:rsidR="0041234E" w:rsidRPr="004B3231">
        <w:rPr>
          <w:sz w:val="28"/>
          <w:szCs w:val="28"/>
        </w:rPr>
        <w:t>в рамках реализации федерального проекта «Содействие занятости сельского населения» уделять внимание развитию несельскохозяйственной занятости сельского населения, в том числе в сферах лесной промышленн</w:t>
      </w:r>
      <w:r w:rsidR="0041234E" w:rsidRPr="004B3231">
        <w:rPr>
          <w:sz w:val="28"/>
          <w:szCs w:val="28"/>
        </w:rPr>
        <w:t>о</w:t>
      </w:r>
      <w:r w:rsidR="0041234E" w:rsidRPr="004B3231">
        <w:rPr>
          <w:sz w:val="28"/>
          <w:szCs w:val="28"/>
        </w:rPr>
        <w:t>сти, производства строительных материалов, народных ремесел и промы</w:t>
      </w:r>
      <w:r w:rsidR="0041234E" w:rsidRPr="004B3231">
        <w:rPr>
          <w:sz w:val="28"/>
          <w:szCs w:val="28"/>
        </w:rPr>
        <w:t>с</w:t>
      </w:r>
      <w:r w:rsidR="0041234E" w:rsidRPr="004B3231">
        <w:rPr>
          <w:sz w:val="28"/>
          <w:szCs w:val="28"/>
        </w:rPr>
        <w:t xml:space="preserve">лов, и </w:t>
      </w:r>
      <w:proofErr w:type="spellStart"/>
      <w:r w:rsidR="0041234E" w:rsidRPr="004B3231">
        <w:rPr>
          <w:sz w:val="28"/>
          <w:szCs w:val="28"/>
        </w:rPr>
        <w:t>т</w:t>
      </w:r>
      <w:proofErr w:type="gramStart"/>
      <w:r w:rsidR="0041234E" w:rsidRPr="004B3231">
        <w:rPr>
          <w:sz w:val="28"/>
          <w:szCs w:val="28"/>
        </w:rPr>
        <w:t>.д</w:t>
      </w:r>
      <w:proofErr w:type="spellEnd"/>
      <w:proofErr w:type="gramEnd"/>
      <w:r w:rsidR="0041234E" w:rsidRPr="004B3231">
        <w:rPr>
          <w:sz w:val="28"/>
          <w:szCs w:val="28"/>
        </w:rPr>
        <w:t>;</w:t>
      </w:r>
    </w:p>
    <w:p w:rsidR="0041234E" w:rsidRPr="004B3231" w:rsidRDefault="003E35CA" w:rsidP="004B3231">
      <w:pPr>
        <w:spacing w:line="276" w:lineRule="auto"/>
        <w:ind w:firstLine="709"/>
        <w:jc w:val="both"/>
        <w:rPr>
          <w:sz w:val="28"/>
          <w:szCs w:val="28"/>
        </w:rPr>
      </w:pPr>
      <w:r w:rsidRPr="004B3231">
        <w:rPr>
          <w:sz w:val="28"/>
          <w:szCs w:val="28"/>
        </w:rPr>
        <w:t xml:space="preserve">- </w:t>
      </w:r>
      <w:r w:rsidR="0041234E" w:rsidRPr="004B3231">
        <w:rPr>
          <w:sz w:val="28"/>
          <w:szCs w:val="28"/>
        </w:rPr>
        <w:t>принять меры к усилению роли средств массовой информации в фо</w:t>
      </w:r>
      <w:r w:rsidR="0041234E" w:rsidRPr="004B3231">
        <w:rPr>
          <w:sz w:val="28"/>
          <w:szCs w:val="28"/>
        </w:rPr>
        <w:t>р</w:t>
      </w:r>
      <w:r w:rsidR="0041234E" w:rsidRPr="004B3231">
        <w:rPr>
          <w:sz w:val="28"/>
          <w:szCs w:val="28"/>
        </w:rPr>
        <w:t>мировании позитивного отношения граждан к жизни на сельских территор</w:t>
      </w:r>
      <w:r w:rsidR="0041234E" w:rsidRPr="004B3231">
        <w:rPr>
          <w:sz w:val="28"/>
          <w:szCs w:val="28"/>
        </w:rPr>
        <w:t>и</w:t>
      </w:r>
      <w:r w:rsidR="0041234E" w:rsidRPr="004B3231">
        <w:rPr>
          <w:sz w:val="28"/>
          <w:szCs w:val="28"/>
        </w:rPr>
        <w:t>ях, в том числе, включению в сетку вещания федеральных телевизионных каналов программ, посвященных сельским территориям и сельскому х</w:t>
      </w:r>
      <w:r w:rsidR="0041234E" w:rsidRPr="004B3231">
        <w:rPr>
          <w:sz w:val="28"/>
          <w:szCs w:val="28"/>
        </w:rPr>
        <w:t>о</w:t>
      </w:r>
      <w:r w:rsidR="0041234E" w:rsidRPr="004B3231">
        <w:rPr>
          <w:sz w:val="28"/>
          <w:szCs w:val="28"/>
        </w:rPr>
        <w:t>зяйств</w:t>
      </w:r>
      <w:r w:rsidRPr="004B3231">
        <w:rPr>
          <w:sz w:val="28"/>
          <w:szCs w:val="28"/>
        </w:rPr>
        <w:t>;</w:t>
      </w:r>
    </w:p>
    <w:p w:rsidR="0041234E" w:rsidRPr="004B3231" w:rsidRDefault="003E35CA" w:rsidP="004B3231">
      <w:pPr>
        <w:spacing w:line="276" w:lineRule="auto"/>
        <w:ind w:firstLine="709"/>
        <w:jc w:val="both"/>
        <w:rPr>
          <w:sz w:val="28"/>
          <w:szCs w:val="28"/>
        </w:rPr>
      </w:pPr>
      <w:r w:rsidRPr="004B3231">
        <w:rPr>
          <w:sz w:val="28"/>
          <w:szCs w:val="28"/>
        </w:rPr>
        <w:t xml:space="preserve">- </w:t>
      </w:r>
      <w:r w:rsidR="0041234E" w:rsidRPr="004B3231">
        <w:rPr>
          <w:sz w:val="28"/>
          <w:szCs w:val="28"/>
        </w:rPr>
        <w:t>организовать разработку и внедрение нормативно-правовых механи</w:t>
      </w:r>
      <w:r w:rsidR="0041234E" w:rsidRPr="004B3231">
        <w:rPr>
          <w:sz w:val="28"/>
          <w:szCs w:val="28"/>
        </w:rPr>
        <w:t>з</w:t>
      </w:r>
      <w:r w:rsidR="0041234E" w:rsidRPr="004B3231">
        <w:rPr>
          <w:sz w:val="28"/>
          <w:szCs w:val="28"/>
        </w:rPr>
        <w:t>мов, содействующих ранней профориентации и профессионализации школ</w:t>
      </w:r>
      <w:r w:rsidR="0041234E" w:rsidRPr="004B3231">
        <w:rPr>
          <w:sz w:val="28"/>
          <w:szCs w:val="28"/>
        </w:rPr>
        <w:t>ь</w:t>
      </w:r>
      <w:r w:rsidR="0041234E" w:rsidRPr="004B3231">
        <w:rPr>
          <w:sz w:val="28"/>
          <w:szCs w:val="28"/>
        </w:rPr>
        <w:t xml:space="preserve">ников на работу в сельских территориях (создание </w:t>
      </w:r>
      <w:proofErr w:type="spellStart"/>
      <w:r w:rsidR="0041234E" w:rsidRPr="004B3231">
        <w:rPr>
          <w:sz w:val="28"/>
          <w:szCs w:val="28"/>
        </w:rPr>
        <w:t>агроклассов</w:t>
      </w:r>
      <w:proofErr w:type="spellEnd"/>
      <w:r w:rsidR="0041234E" w:rsidRPr="004B3231">
        <w:rPr>
          <w:sz w:val="28"/>
          <w:szCs w:val="28"/>
        </w:rPr>
        <w:t xml:space="preserve"> как модели сетевого взаимодействия «</w:t>
      </w:r>
      <w:proofErr w:type="spellStart"/>
      <w:r w:rsidR="0041234E" w:rsidRPr="004B3231">
        <w:rPr>
          <w:sz w:val="28"/>
          <w:szCs w:val="28"/>
        </w:rPr>
        <w:t>Агрокласс</w:t>
      </w:r>
      <w:proofErr w:type="spellEnd"/>
      <w:r w:rsidR="0041234E" w:rsidRPr="004B3231">
        <w:rPr>
          <w:sz w:val="28"/>
          <w:szCs w:val="28"/>
        </w:rPr>
        <w:t xml:space="preserve"> – ВУЗ/НИИ – сельские территории»);</w:t>
      </w:r>
    </w:p>
    <w:p w:rsidR="0041234E" w:rsidRPr="004B3231" w:rsidRDefault="003E35CA" w:rsidP="004B3231">
      <w:pPr>
        <w:spacing w:line="276" w:lineRule="auto"/>
        <w:ind w:firstLine="709"/>
        <w:jc w:val="both"/>
        <w:rPr>
          <w:sz w:val="28"/>
          <w:szCs w:val="28"/>
        </w:rPr>
      </w:pPr>
      <w:r w:rsidRPr="004B3231">
        <w:rPr>
          <w:sz w:val="28"/>
          <w:szCs w:val="28"/>
        </w:rPr>
        <w:t xml:space="preserve">- </w:t>
      </w:r>
      <w:r w:rsidR="0041234E" w:rsidRPr="004B3231">
        <w:rPr>
          <w:sz w:val="28"/>
          <w:szCs w:val="28"/>
        </w:rPr>
        <w:t>разработать систему «профессионального лифта» для молодых спец</w:t>
      </w:r>
      <w:r w:rsidR="0041234E" w:rsidRPr="004B3231">
        <w:rPr>
          <w:sz w:val="28"/>
          <w:szCs w:val="28"/>
        </w:rPr>
        <w:t>и</w:t>
      </w:r>
      <w:r w:rsidR="0041234E" w:rsidRPr="004B3231">
        <w:rPr>
          <w:sz w:val="28"/>
          <w:szCs w:val="28"/>
        </w:rPr>
        <w:t>алистов и ее внедрение с целью их привлечения в сельские населенные пун</w:t>
      </w:r>
      <w:r w:rsidR="0041234E" w:rsidRPr="004B3231">
        <w:rPr>
          <w:sz w:val="28"/>
          <w:szCs w:val="28"/>
        </w:rPr>
        <w:t>к</w:t>
      </w:r>
      <w:r w:rsidR="0041234E" w:rsidRPr="004B3231">
        <w:rPr>
          <w:sz w:val="28"/>
          <w:szCs w:val="28"/>
        </w:rPr>
        <w:t>ты;</w:t>
      </w:r>
    </w:p>
    <w:p w:rsidR="0041234E" w:rsidRPr="004B3231" w:rsidRDefault="003E35CA" w:rsidP="004B3231">
      <w:pPr>
        <w:spacing w:line="276" w:lineRule="auto"/>
        <w:ind w:firstLine="709"/>
        <w:jc w:val="both"/>
        <w:rPr>
          <w:sz w:val="28"/>
          <w:szCs w:val="28"/>
        </w:rPr>
      </w:pPr>
      <w:r w:rsidRPr="004B3231">
        <w:rPr>
          <w:sz w:val="28"/>
          <w:szCs w:val="28"/>
        </w:rPr>
        <w:t xml:space="preserve">- </w:t>
      </w:r>
      <w:r w:rsidR="0041234E" w:rsidRPr="004B3231">
        <w:rPr>
          <w:sz w:val="28"/>
          <w:szCs w:val="28"/>
        </w:rPr>
        <w:t>оказывать содействие развитию движения сельскохозяйственных ст</w:t>
      </w:r>
      <w:r w:rsidR="0041234E" w:rsidRPr="004B3231">
        <w:rPr>
          <w:sz w:val="28"/>
          <w:szCs w:val="28"/>
        </w:rPr>
        <w:t>у</w:t>
      </w:r>
      <w:r w:rsidR="0041234E" w:rsidRPr="004B3231">
        <w:rPr>
          <w:sz w:val="28"/>
          <w:szCs w:val="28"/>
        </w:rPr>
        <w:t>денческих отрядов.</w:t>
      </w:r>
    </w:p>
    <w:p w:rsidR="0041234E" w:rsidRPr="004B3231" w:rsidRDefault="0041234E" w:rsidP="004B3231">
      <w:pPr>
        <w:spacing w:line="276" w:lineRule="auto"/>
        <w:ind w:firstLine="709"/>
        <w:jc w:val="both"/>
        <w:rPr>
          <w:sz w:val="28"/>
          <w:szCs w:val="28"/>
        </w:rPr>
      </w:pPr>
    </w:p>
    <w:p w:rsidR="0041234E" w:rsidRPr="004B3231" w:rsidRDefault="0041234E" w:rsidP="004B3231">
      <w:pPr>
        <w:spacing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4B3231">
        <w:rPr>
          <w:b/>
          <w:bCs/>
          <w:color w:val="000000"/>
          <w:sz w:val="28"/>
          <w:szCs w:val="28"/>
        </w:rPr>
        <w:t>3. Органам</w:t>
      </w:r>
      <w:r w:rsidR="00731D62">
        <w:rPr>
          <w:b/>
          <w:bCs/>
          <w:color w:val="000000"/>
          <w:sz w:val="28"/>
          <w:szCs w:val="28"/>
        </w:rPr>
        <w:t xml:space="preserve"> </w:t>
      </w:r>
      <w:r w:rsidRPr="004B3231">
        <w:rPr>
          <w:b/>
          <w:bCs/>
          <w:color w:val="000000"/>
          <w:sz w:val="28"/>
          <w:szCs w:val="28"/>
        </w:rPr>
        <w:t>государственной</w:t>
      </w:r>
      <w:r w:rsidR="00731D62">
        <w:rPr>
          <w:b/>
          <w:bCs/>
          <w:color w:val="000000"/>
          <w:sz w:val="28"/>
          <w:szCs w:val="28"/>
        </w:rPr>
        <w:t xml:space="preserve"> </w:t>
      </w:r>
      <w:r w:rsidRPr="004B3231">
        <w:rPr>
          <w:b/>
          <w:bCs/>
          <w:color w:val="000000"/>
          <w:sz w:val="28"/>
          <w:szCs w:val="28"/>
        </w:rPr>
        <w:t>власти</w:t>
      </w:r>
      <w:r w:rsidR="00731D62">
        <w:rPr>
          <w:b/>
          <w:bCs/>
          <w:color w:val="000000"/>
          <w:sz w:val="28"/>
          <w:szCs w:val="28"/>
        </w:rPr>
        <w:t xml:space="preserve"> </w:t>
      </w:r>
      <w:r w:rsidRPr="004B3231">
        <w:rPr>
          <w:b/>
          <w:bCs/>
          <w:color w:val="000000"/>
          <w:sz w:val="28"/>
          <w:szCs w:val="28"/>
        </w:rPr>
        <w:t>субъектов</w:t>
      </w:r>
      <w:r w:rsidR="00731D62">
        <w:rPr>
          <w:b/>
          <w:bCs/>
          <w:color w:val="000000"/>
          <w:sz w:val="28"/>
          <w:szCs w:val="28"/>
        </w:rPr>
        <w:t xml:space="preserve"> </w:t>
      </w:r>
      <w:r w:rsidRPr="004B3231">
        <w:rPr>
          <w:b/>
          <w:bCs/>
          <w:color w:val="000000"/>
          <w:sz w:val="28"/>
          <w:szCs w:val="28"/>
        </w:rPr>
        <w:t>Российской</w:t>
      </w:r>
      <w:r w:rsidR="00731D62">
        <w:rPr>
          <w:b/>
          <w:bCs/>
          <w:color w:val="000000"/>
          <w:sz w:val="28"/>
          <w:szCs w:val="28"/>
        </w:rPr>
        <w:t xml:space="preserve"> </w:t>
      </w:r>
      <w:r w:rsidRPr="004B3231">
        <w:rPr>
          <w:b/>
          <w:bCs/>
          <w:color w:val="000000"/>
          <w:sz w:val="28"/>
          <w:szCs w:val="28"/>
        </w:rPr>
        <w:t>Федер</w:t>
      </w:r>
      <w:r w:rsidRPr="004B3231">
        <w:rPr>
          <w:b/>
          <w:bCs/>
          <w:color w:val="000000"/>
          <w:sz w:val="28"/>
          <w:szCs w:val="28"/>
        </w:rPr>
        <w:t>а</w:t>
      </w:r>
      <w:r w:rsidRPr="004B3231">
        <w:rPr>
          <w:b/>
          <w:bCs/>
          <w:color w:val="000000"/>
          <w:sz w:val="28"/>
          <w:szCs w:val="28"/>
        </w:rPr>
        <w:t>ции и органам местного самоуправления:</w:t>
      </w:r>
    </w:p>
    <w:p w:rsidR="0041234E" w:rsidRPr="004B3231" w:rsidRDefault="0041234E" w:rsidP="004B3231">
      <w:pPr>
        <w:spacing w:line="276" w:lineRule="auto"/>
        <w:ind w:firstLine="700"/>
        <w:jc w:val="both"/>
        <w:rPr>
          <w:sz w:val="28"/>
          <w:szCs w:val="28"/>
        </w:rPr>
      </w:pPr>
      <w:r w:rsidRPr="004B3231">
        <w:rPr>
          <w:sz w:val="28"/>
          <w:szCs w:val="28"/>
        </w:rPr>
        <w:t>разработать механизмы нивелирования разрыва в продолжительности жизни в городской и сельской местности (убыль сельского населения являе</w:t>
      </w:r>
      <w:r w:rsidRPr="004B3231">
        <w:rPr>
          <w:sz w:val="28"/>
          <w:szCs w:val="28"/>
        </w:rPr>
        <w:t>т</w:t>
      </w:r>
      <w:r w:rsidRPr="004B3231">
        <w:rPr>
          <w:sz w:val="28"/>
          <w:szCs w:val="28"/>
        </w:rPr>
        <w:t>ся как следствием демографических процессов, так и результатом недост</w:t>
      </w:r>
      <w:r w:rsidRPr="004B3231">
        <w:rPr>
          <w:sz w:val="28"/>
          <w:szCs w:val="28"/>
        </w:rPr>
        <w:t>а</w:t>
      </w:r>
      <w:r w:rsidRPr="004B3231">
        <w:rPr>
          <w:sz w:val="28"/>
          <w:szCs w:val="28"/>
        </w:rPr>
        <w:t xml:space="preserve">точного развития экономики и инфраструктуры), а также </w:t>
      </w:r>
      <w:r w:rsidRPr="004B3231">
        <w:rPr>
          <w:spacing w:val="-8"/>
          <w:sz w:val="28"/>
          <w:szCs w:val="28"/>
        </w:rPr>
        <w:t>масштабов безраб</w:t>
      </w:r>
      <w:r w:rsidRPr="004B3231">
        <w:rPr>
          <w:spacing w:val="-8"/>
          <w:sz w:val="28"/>
          <w:szCs w:val="28"/>
        </w:rPr>
        <w:t>о</w:t>
      </w:r>
      <w:r w:rsidRPr="004B3231">
        <w:rPr>
          <w:spacing w:val="-8"/>
          <w:sz w:val="28"/>
          <w:szCs w:val="28"/>
        </w:rPr>
        <w:t xml:space="preserve">тицы в сельских </w:t>
      </w:r>
      <w:r w:rsidRPr="004B3231">
        <w:rPr>
          <w:spacing w:val="-5"/>
          <w:sz w:val="28"/>
          <w:szCs w:val="28"/>
        </w:rPr>
        <w:t>поселениях</w:t>
      </w:r>
      <w:r w:rsidRPr="004B3231">
        <w:rPr>
          <w:sz w:val="28"/>
          <w:szCs w:val="28"/>
        </w:rPr>
        <w:t>;</w:t>
      </w:r>
    </w:p>
    <w:p w:rsidR="0041234E" w:rsidRPr="004B3231" w:rsidRDefault="0041234E" w:rsidP="004B3231">
      <w:pPr>
        <w:spacing w:line="276" w:lineRule="auto"/>
        <w:ind w:firstLine="700"/>
        <w:jc w:val="both"/>
        <w:rPr>
          <w:color w:val="000000"/>
          <w:sz w:val="28"/>
          <w:szCs w:val="28"/>
        </w:rPr>
      </w:pPr>
      <w:r w:rsidRPr="004B3231">
        <w:rPr>
          <w:color w:val="000000"/>
          <w:sz w:val="28"/>
          <w:szCs w:val="28"/>
        </w:rPr>
        <w:t xml:space="preserve">содействовать </w:t>
      </w:r>
      <w:proofErr w:type="spellStart"/>
      <w:r w:rsidRPr="004B3231">
        <w:rPr>
          <w:color w:val="000000"/>
          <w:sz w:val="28"/>
          <w:szCs w:val="28"/>
        </w:rPr>
        <w:t>самозанятости</w:t>
      </w:r>
      <w:proofErr w:type="spellEnd"/>
      <w:r w:rsidRPr="004B3231">
        <w:rPr>
          <w:color w:val="000000"/>
          <w:sz w:val="28"/>
          <w:szCs w:val="28"/>
        </w:rPr>
        <w:t xml:space="preserve"> сельского населения (сельскохозяйстве</w:t>
      </w:r>
      <w:r w:rsidRPr="004B3231">
        <w:rPr>
          <w:color w:val="000000"/>
          <w:sz w:val="28"/>
          <w:szCs w:val="28"/>
        </w:rPr>
        <w:t>н</w:t>
      </w:r>
      <w:r w:rsidRPr="004B3231">
        <w:rPr>
          <w:color w:val="000000"/>
          <w:sz w:val="28"/>
          <w:szCs w:val="28"/>
        </w:rPr>
        <w:t>ное производство в малых формах хозяйствования – крестьянских (ферме</w:t>
      </w:r>
      <w:r w:rsidRPr="004B3231">
        <w:rPr>
          <w:color w:val="000000"/>
          <w:sz w:val="28"/>
          <w:szCs w:val="28"/>
        </w:rPr>
        <w:t>р</w:t>
      </w:r>
      <w:r w:rsidRPr="004B3231">
        <w:rPr>
          <w:color w:val="000000"/>
          <w:sz w:val="28"/>
          <w:szCs w:val="28"/>
        </w:rPr>
        <w:t xml:space="preserve">ских) хозяйствах и личных подсобных хозяйствах (ЛПХ), </w:t>
      </w:r>
      <w:proofErr w:type="gramStart"/>
      <w:r w:rsidRPr="004B3231">
        <w:rPr>
          <w:color w:val="000000"/>
          <w:sz w:val="28"/>
          <w:szCs w:val="28"/>
        </w:rPr>
        <w:t>который</w:t>
      </w:r>
      <w:proofErr w:type="gramEnd"/>
      <w:r w:rsidRPr="004B3231">
        <w:rPr>
          <w:color w:val="000000"/>
          <w:sz w:val="28"/>
          <w:szCs w:val="28"/>
        </w:rPr>
        <w:t xml:space="preserve"> является важнейшей составляющей обеспечения продовольственной безопасности);</w:t>
      </w:r>
    </w:p>
    <w:p w:rsidR="0041234E" w:rsidRPr="004B3231" w:rsidRDefault="0041234E" w:rsidP="004B3231">
      <w:pPr>
        <w:spacing w:line="276" w:lineRule="auto"/>
        <w:ind w:firstLine="700"/>
        <w:jc w:val="both"/>
        <w:rPr>
          <w:sz w:val="28"/>
          <w:szCs w:val="28"/>
        </w:rPr>
      </w:pPr>
      <w:r w:rsidRPr="004B3231">
        <w:rPr>
          <w:sz w:val="28"/>
          <w:szCs w:val="28"/>
        </w:rPr>
        <w:t>на основе лучших практик субъектов Российской Федерации по пред</w:t>
      </w:r>
      <w:r w:rsidRPr="004B3231">
        <w:rPr>
          <w:sz w:val="28"/>
          <w:szCs w:val="28"/>
        </w:rPr>
        <w:t>о</w:t>
      </w:r>
      <w:r w:rsidRPr="004B3231">
        <w:rPr>
          <w:sz w:val="28"/>
          <w:szCs w:val="28"/>
        </w:rPr>
        <w:t>ставлению регионами мер социальной поддержки медицинских работников, педагогов, социальных работников, деятелей культуры, работающих в сел</w:t>
      </w:r>
      <w:r w:rsidRPr="004B3231">
        <w:rPr>
          <w:sz w:val="28"/>
          <w:szCs w:val="28"/>
        </w:rPr>
        <w:t>ь</w:t>
      </w:r>
      <w:r w:rsidRPr="004B3231">
        <w:rPr>
          <w:sz w:val="28"/>
          <w:szCs w:val="28"/>
        </w:rPr>
        <w:t>ской местности, разработать и обеспечить финансированием территориал</w:t>
      </w:r>
      <w:r w:rsidRPr="004B3231">
        <w:rPr>
          <w:sz w:val="28"/>
          <w:szCs w:val="28"/>
        </w:rPr>
        <w:t>ь</w:t>
      </w:r>
      <w:r w:rsidRPr="004B3231">
        <w:rPr>
          <w:sz w:val="28"/>
          <w:szCs w:val="28"/>
        </w:rPr>
        <w:t>ные программы социальной поддержки работников организаций здравоохр</w:t>
      </w:r>
      <w:r w:rsidRPr="004B3231">
        <w:rPr>
          <w:sz w:val="28"/>
          <w:szCs w:val="28"/>
        </w:rPr>
        <w:t>а</w:t>
      </w:r>
      <w:r w:rsidRPr="004B3231">
        <w:rPr>
          <w:sz w:val="28"/>
          <w:szCs w:val="28"/>
        </w:rPr>
        <w:t>нения, образования, социального обслуживания, культуры, оказывающих помощь сельскому населению;</w:t>
      </w:r>
    </w:p>
    <w:p w:rsidR="0041234E" w:rsidRPr="004B3231" w:rsidRDefault="0041234E" w:rsidP="004B3231">
      <w:pPr>
        <w:spacing w:line="276" w:lineRule="auto"/>
        <w:ind w:firstLine="700"/>
        <w:jc w:val="both"/>
        <w:rPr>
          <w:sz w:val="28"/>
          <w:szCs w:val="28"/>
        </w:rPr>
      </w:pPr>
      <w:r w:rsidRPr="004B3231">
        <w:rPr>
          <w:sz w:val="28"/>
          <w:szCs w:val="28"/>
        </w:rPr>
        <w:t xml:space="preserve">расширить практику создания </w:t>
      </w:r>
      <w:proofErr w:type="spellStart"/>
      <w:r w:rsidRPr="004B3231">
        <w:rPr>
          <w:sz w:val="28"/>
          <w:szCs w:val="28"/>
        </w:rPr>
        <w:t>разноуровневых</w:t>
      </w:r>
      <w:proofErr w:type="spellEnd"/>
      <w:r w:rsidRPr="004B3231">
        <w:rPr>
          <w:sz w:val="28"/>
          <w:szCs w:val="28"/>
        </w:rPr>
        <w:t xml:space="preserve"> образовательных учр</w:t>
      </w:r>
      <w:r w:rsidRPr="004B3231">
        <w:rPr>
          <w:sz w:val="28"/>
          <w:szCs w:val="28"/>
        </w:rPr>
        <w:t>е</w:t>
      </w:r>
      <w:r w:rsidRPr="004B3231">
        <w:rPr>
          <w:sz w:val="28"/>
          <w:szCs w:val="28"/>
        </w:rPr>
        <w:t xml:space="preserve">ждений (детские сады, школы, колледжи), образовательно-производственных кластеров (вузы, СПО,  </w:t>
      </w:r>
      <w:proofErr w:type="spellStart"/>
      <w:r w:rsidRPr="004B3231">
        <w:rPr>
          <w:sz w:val="28"/>
          <w:szCs w:val="28"/>
        </w:rPr>
        <w:t>сельхозтоваропроизводители</w:t>
      </w:r>
      <w:proofErr w:type="spellEnd"/>
      <w:r w:rsidRPr="004B3231">
        <w:rPr>
          <w:sz w:val="28"/>
          <w:szCs w:val="28"/>
        </w:rPr>
        <w:t>);</w:t>
      </w:r>
    </w:p>
    <w:p w:rsidR="0041234E" w:rsidRPr="004B3231" w:rsidRDefault="0041234E" w:rsidP="004B3231">
      <w:pPr>
        <w:spacing w:line="276" w:lineRule="auto"/>
        <w:ind w:firstLine="700"/>
        <w:jc w:val="both"/>
        <w:rPr>
          <w:sz w:val="28"/>
          <w:szCs w:val="28"/>
        </w:rPr>
      </w:pPr>
      <w:r w:rsidRPr="004B3231">
        <w:rPr>
          <w:spacing w:val="-2"/>
          <w:sz w:val="28"/>
          <w:szCs w:val="28"/>
        </w:rPr>
        <w:t>принимать меры по р</w:t>
      </w:r>
      <w:r w:rsidRPr="004B3231">
        <w:rPr>
          <w:sz w:val="28"/>
          <w:szCs w:val="28"/>
        </w:rPr>
        <w:t>азвитию сети автомобильных дорог местного зн</w:t>
      </w:r>
      <w:r w:rsidRPr="004B3231">
        <w:rPr>
          <w:sz w:val="28"/>
          <w:szCs w:val="28"/>
        </w:rPr>
        <w:t>а</w:t>
      </w:r>
      <w:r w:rsidRPr="004B3231">
        <w:rPr>
          <w:sz w:val="28"/>
          <w:szCs w:val="28"/>
        </w:rPr>
        <w:t>чения;</w:t>
      </w:r>
    </w:p>
    <w:p w:rsidR="0041234E" w:rsidRPr="004B3231" w:rsidRDefault="0041234E" w:rsidP="004B3231">
      <w:pPr>
        <w:spacing w:line="276" w:lineRule="auto"/>
        <w:ind w:firstLine="709"/>
        <w:jc w:val="both"/>
        <w:rPr>
          <w:sz w:val="28"/>
          <w:szCs w:val="28"/>
        </w:rPr>
      </w:pPr>
      <w:r w:rsidRPr="004B3231">
        <w:rPr>
          <w:sz w:val="28"/>
          <w:szCs w:val="28"/>
        </w:rPr>
        <w:t>содействовать увеличению плотности размещения объектов социал</w:t>
      </w:r>
      <w:r w:rsidRPr="004B3231">
        <w:rPr>
          <w:sz w:val="28"/>
          <w:szCs w:val="28"/>
        </w:rPr>
        <w:t>ь</w:t>
      </w:r>
      <w:r w:rsidRPr="004B3231">
        <w:rPr>
          <w:sz w:val="28"/>
          <w:szCs w:val="28"/>
        </w:rPr>
        <w:t>ной сферы на сельских территориях;</w:t>
      </w:r>
    </w:p>
    <w:p w:rsidR="0041234E" w:rsidRPr="004B3231" w:rsidRDefault="0041234E" w:rsidP="004B3231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4B3231">
        <w:rPr>
          <w:sz w:val="28"/>
          <w:szCs w:val="28"/>
        </w:rPr>
        <w:t xml:space="preserve">принимать меры по увеличению уровня охвата детей, проживающих в малых и средних населенных пунктах, </w:t>
      </w:r>
      <w:r w:rsidRPr="004B3231">
        <w:rPr>
          <w:spacing w:val="-5"/>
          <w:sz w:val="28"/>
          <w:szCs w:val="28"/>
        </w:rPr>
        <w:t xml:space="preserve">учреждениями дошкольного и общего образования; </w:t>
      </w:r>
    </w:p>
    <w:p w:rsidR="0041234E" w:rsidRDefault="0041234E" w:rsidP="004B3231">
      <w:pPr>
        <w:spacing w:line="276" w:lineRule="auto"/>
        <w:ind w:firstLine="709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4B3231">
        <w:rPr>
          <w:rFonts w:eastAsia="SimSun"/>
          <w:kern w:val="3"/>
          <w:sz w:val="28"/>
          <w:szCs w:val="28"/>
          <w:lang w:eastAsia="zh-CN" w:bidi="hi-IN"/>
        </w:rPr>
        <w:t>разработать механизмы сохранения трудоспособного населения в сел</w:t>
      </w:r>
      <w:r w:rsidRPr="004B3231">
        <w:rPr>
          <w:rFonts w:eastAsia="SimSun"/>
          <w:kern w:val="3"/>
          <w:sz w:val="28"/>
          <w:szCs w:val="28"/>
          <w:lang w:eastAsia="zh-CN" w:bidi="hi-IN"/>
        </w:rPr>
        <w:t>ь</w:t>
      </w:r>
      <w:r w:rsidRPr="004B3231">
        <w:rPr>
          <w:rFonts w:eastAsia="SimSun"/>
          <w:kern w:val="3"/>
          <w:sz w:val="28"/>
          <w:szCs w:val="28"/>
          <w:lang w:eastAsia="zh-CN" w:bidi="hi-IN"/>
        </w:rPr>
        <w:t>ской местности и привлечения молоды</w:t>
      </w:r>
      <w:r w:rsidR="003E35CA" w:rsidRPr="004B3231">
        <w:rPr>
          <w:rFonts w:eastAsia="SimSun"/>
          <w:kern w:val="3"/>
          <w:sz w:val="28"/>
          <w:szCs w:val="28"/>
          <w:lang w:eastAsia="zh-CN" w:bidi="hi-IN"/>
        </w:rPr>
        <w:t>х</w:t>
      </w:r>
      <w:r w:rsidRPr="004B3231">
        <w:rPr>
          <w:rFonts w:eastAsia="SimSun"/>
          <w:kern w:val="3"/>
          <w:sz w:val="28"/>
          <w:szCs w:val="28"/>
          <w:lang w:eastAsia="zh-CN" w:bidi="hi-IN"/>
        </w:rPr>
        <w:t xml:space="preserve"> высококвалифицированных кадров (</w:t>
      </w:r>
      <w:r w:rsidRPr="004B3231">
        <w:rPr>
          <w:color w:val="000000"/>
          <w:sz w:val="28"/>
          <w:szCs w:val="28"/>
        </w:rPr>
        <w:t>сложные социально-бытовые условия проживания на сельских территориях усугубляются о</w:t>
      </w:r>
      <w:r w:rsidRPr="004B3231">
        <w:rPr>
          <w:rFonts w:eastAsia="SimSun"/>
          <w:kern w:val="3"/>
          <w:sz w:val="28"/>
          <w:szCs w:val="28"/>
          <w:lang w:eastAsia="zh-CN" w:bidi="hi-IN"/>
        </w:rPr>
        <w:t>тсутствием невысокой оплатой труда).</w:t>
      </w:r>
    </w:p>
    <w:p w:rsidR="0011121E" w:rsidRDefault="0011121E" w:rsidP="004B3231">
      <w:pPr>
        <w:spacing w:line="276" w:lineRule="auto"/>
        <w:ind w:firstLine="709"/>
        <w:jc w:val="both"/>
        <w:rPr>
          <w:rFonts w:eastAsia="SimSun"/>
          <w:kern w:val="3"/>
          <w:sz w:val="28"/>
          <w:szCs w:val="28"/>
          <w:lang w:eastAsia="zh-CN" w:bidi="hi-IN"/>
        </w:rPr>
      </w:pPr>
    </w:p>
    <w:p w:rsidR="0011121E" w:rsidRPr="003B1FED" w:rsidRDefault="0011121E" w:rsidP="0011121E">
      <w:pPr>
        <w:tabs>
          <w:tab w:val="right" w:pos="9781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В.И.Кашин</w:t>
      </w:r>
      <w:proofErr w:type="spellEnd"/>
    </w:p>
    <w:sectPr w:rsidR="0011121E" w:rsidRPr="003B1FED" w:rsidSect="00755F9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817" w:rsidRDefault="00ED4817" w:rsidP="00755F9B">
      <w:r>
        <w:separator/>
      </w:r>
    </w:p>
  </w:endnote>
  <w:endnote w:type="continuationSeparator" w:id="0">
    <w:p w:rsidR="00ED4817" w:rsidRDefault="00ED4817" w:rsidP="00755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817" w:rsidRDefault="00ED4817" w:rsidP="00755F9B">
      <w:r>
        <w:separator/>
      </w:r>
    </w:p>
  </w:footnote>
  <w:footnote w:type="continuationSeparator" w:id="0">
    <w:p w:rsidR="00ED4817" w:rsidRDefault="00ED4817" w:rsidP="00755F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1498480"/>
    </w:sdtPr>
    <w:sdtEndPr/>
    <w:sdtContent>
      <w:p w:rsidR="00755F9B" w:rsidRDefault="00846A64">
        <w:pPr>
          <w:pStyle w:val="a7"/>
          <w:jc w:val="center"/>
        </w:pPr>
        <w:r>
          <w:fldChar w:fldCharType="begin"/>
        </w:r>
        <w:r w:rsidR="00755F9B">
          <w:instrText>PAGE   \* MERGEFORMAT</w:instrText>
        </w:r>
        <w:r>
          <w:fldChar w:fldCharType="separate"/>
        </w:r>
        <w:r w:rsidR="002849D3">
          <w:rPr>
            <w:noProof/>
          </w:rPr>
          <w:t>2</w:t>
        </w:r>
        <w:r>
          <w:fldChar w:fldCharType="end"/>
        </w:r>
      </w:p>
    </w:sdtContent>
  </w:sdt>
  <w:p w:rsidR="00755F9B" w:rsidRDefault="00755F9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062"/>
    <w:rsid w:val="00035C01"/>
    <w:rsid w:val="000A0B83"/>
    <w:rsid w:val="000A4294"/>
    <w:rsid w:val="0011121E"/>
    <w:rsid w:val="001657E1"/>
    <w:rsid w:val="002849D3"/>
    <w:rsid w:val="00333110"/>
    <w:rsid w:val="003E35CA"/>
    <w:rsid w:val="0041234E"/>
    <w:rsid w:val="004273F0"/>
    <w:rsid w:val="004275B2"/>
    <w:rsid w:val="004B3231"/>
    <w:rsid w:val="004B47BD"/>
    <w:rsid w:val="00505401"/>
    <w:rsid w:val="00693E05"/>
    <w:rsid w:val="007038E7"/>
    <w:rsid w:val="00731D62"/>
    <w:rsid w:val="00732D2C"/>
    <w:rsid w:val="00755F9B"/>
    <w:rsid w:val="007F5C5E"/>
    <w:rsid w:val="00846A64"/>
    <w:rsid w:val="00851FCD"/>
    <w:rsid w:val="00A50638"/>
    <w:rsid w:val="00AC3062"/>
    <w:rsid w:val="00ED4817"/>
    <w:rsid w:val="00F821B7"/>
    <w:rsid w:val="00FB1FCF"/>
    <w:rsid w:val="00FC0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35C01"/>
    <w:pPr>
      <w:keepNext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35C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rsid w:val="00035C01"/>
    <w:pPr>
      <w:ind w:left="-360"/>
      <w:jc w:val="center"/>
    </w:pPr>
    <w:rPr>
      <w:b/>
      <w:bCs/>
    </w:rPr>
  </w:style>
  <w:style w:type="character" w:customStyle="1" w:styleId="a4">
    <w:name w:val="Основной текст с отступом Знак"/>
    <w:basedOn w:val="a0"/>
    <w:link w:val="a3"/>
    <w:rsid w:val="00035C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Знак Знак Знак Знак Знак Знак Знак"/>
    <w:basedOn w:val="a"/>
    <w:rsid w:val="00035C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6">
    <w:name w:val="Знак Знак Знак Знак Знак Знак Знак"/>
    <w:basedOn w:val="a"/>
    <w:rsid w:val="00755F9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755F9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55F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55F9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55F9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4B4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justif">
    <w:name w:val="text-justif"/>
    <w:basedOn w:val="a"/>
    <w:rsid w:val="00F821B7"/>
    <w:pPr>
      <w:spacing w:before="100" w:beforeAutospacing="1" w:after="100" w:afterAutospacing="1"/>
    </w:pPr>
  </w:style>
  <w:style w:type="character" w:customStyle="1" w:styleId="oznaimen">
    <w:name w:val="oz_naimen"/>
    <w:rsid w:val="00F821B7"/>
  </w:style>
  <w:style w:type="paragraph" w:styleId="ac">
    <w:name w:val="Balloon Text"/>
    <w:basedOn w:val="a"/>
    <w:link w:val="ad"/>
    <w:uiPriority w:val="99"/>
    <w:semiHidden/>
    <w:unhideWhenUsed/>
    <w:rsid w:val="00693E0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93E0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Знак Знак Знак Знак Знак Знак Знак"/>
    <w:basedOn w:val="a"/>
    <w:rsid w:val="001112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35C01"/>
    <w:pPr>
      <w:keepNext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35C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rsid w:val="00035C01"/>
    <w:pPr>
      <w:ind w:left="-360"/>
      <w:jc w:val="center"/>
    </w:pPr>
    <w:rPr>
      <w:b/>
      <w:bCs/>
    </w:rPr>
  </w:style>
  <w:style w:type="character" w:customStyle="1" w:styleId="a4">
    <w:name w:val="Основной текст с отступом Знак"/>
    <w:basedOn w:val="a0"/>
    <w:link w:val="a3"/>
    <w:rsid w:val="00035C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Знак Знак Знак Знак Знак Знак Знак"/>
    <w:basedOn w:val="a"/>
    <w:rsid w:val="00035C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6">
    <w:name w:val="Знак Знак Знак Знак Знак Знак Знак"/>
    <w:basedOn w:val="a"/>
    <w:rsid w:val="00755F9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755F9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55F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55F9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55F9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4B4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justif">
    <w:name w:val="text-justif"/>
    <w:basedOn w:val="a"/>
    <w:rsid w:val="00F821B7"/>
    <w:pPr>
      <w:spacing w:before="100" w:beforeAutospacing="1" w:after="100" w:afterAutospacing="1"/>
    </w:pPr>
  </w:style>
  <w:style w:type="character" w:customStyle="1" w:styleId="oznaimen">
    <w:name w:val="oz_naimen"/>
    <w:rsid w:val="00F821B7"/>
  </w:style>
  <w:style w:type="paragraph" w:styleId="ac">
    <w:name w:val="Balloon Text"/>
    <w:basedOn w:val="a"/>
    <w:link w:val="ad"/>
    <w:uiPriority w:val="99"/>
    <w:semiHidden/>
    <w:unhideWhenUsed/>
    <w:rsid w:val="00693E0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93E0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Знак Знак Знак Знак Знак Знак Знак"/>
    <w:basedOn w:val="a"/>
    <w:rsid w:val="001112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36EAC-A8BA-4450-804D-8072A4CA1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4332</Words>
  <Characters>24693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KhodakovaSV</cp:lastModifiedBy>
  <cp:revision>2</cp:revision>
  <cp:lastPrinted>2024-05-08T11:06:00Z</cp:lastPrinted>
  <dcterms:created xsi:type="dcterms:W3CDTF">2024-05-22T17:03:00Z</dcterms:created>
  <dcterms:modified xsi:type="dcterms:W3CDTF">2024-05-22T17:03:00Z</dcterms:modified>
</cp:coreProperties>
</file>